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502B7" w14:textId="77777777" w:rsidR="00E42224" w:rsidRPr="00D57EB2" w:rsidRDefault="00E42224" w:rsidP="002448AA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7535CF17" w14:textId="07E1CAEA" w:rsidR="006633B3" w:rsidRPr="00137463" w:rsidRDefault="002448AA" w:rsidP="002448AA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lang w:val="pt-BR"/>
        </w:rPr>
        <w:t>RELATÓRIO DE ATIVIDADES 20</w:t>
      </w:r>
      <w:r w:rsidR="00432D14" w:rsidRPr="00137463">
        <w:rPr>
          <w:rFonts w:ascii="Arial" w:hAnsi="Arial" w:cs="Arial"/>
          <w:b/>
          <w:sz w:val="24"/>
          <w:szCs w:val="24"/>
          <w:lang w:val="pt-BR"/>
        </w:rPr>
        <w:t>2</w:t>
      </w:r>
      <w:r w:rsidR="00AA1932">
        <w:rPr>
          <w:rFonts w:ascii="Arial" w:hAnsi="Arial" w:cs="Arial"/>
          <w:b/>
          <w:sz w:val="24"/>
          <w:szCs w:val="24"/>
          <w:lang w:val="pt-BR"/>
        </w:rPr>
        <w:t>3</w:t>
      </w:r>
    </w:p>
    <w:p w14:paraId="2C56906F" w14:textId="77777777" w:rsidR="002448AA" w:rsidRPr="00137463" w:rsidRDefault="002448AA" w:rsidP="002448AA">
      <w:pPr>
        <w:jc w:val="center"/>
        <w:rPr>
          <w:rFonts w:ascii="Arial" w:hAnsi="Arial" w:cs="Arial"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lang w:val="pt-BR"/>
        </w:rPr>
        <w:t>SBEM-</w:t>
      </w:r>
      <w:r w:rsidR="00231972" w:rsidRPr="00137463">
        <w:rPr>
          <w:rFonts w:ascii="Arial" w:hAnsi="Arial" w:cs="Arial"/>
          <w:b/>
          <w:sz w:val="24"/>
          <w:szCs w:val="24"/>
          <w:lang w:val="pt-BR"/>
        </w:rPr>
        <w:t xml:space="preserve">Regional Maranhão </w:t>
      </w:r>
    </w:p>
    <w:p w14:paraId="0FEFAC19" w14:textId="77777777" w:rsidR="002448AA" w:rsidRPr="00137463" w:rsidRDefault="002448AA" w:rsidP="002448AA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4F32C903" w14:textId="7CF26F3B" w:rsidR="00C51FE2" w:rsidRPr="00137463" w:rsidRDefault="00C51FE2" w:rsidP="00C51FE2">
      <w:pPr>
        <w:pStyle w:val="SemEspaamento"/>
        <w:rPr>
          <w:rFonts w:ascii="Arial" w:hAnsi="Arial" w:cs="Arial"/>
          <w:b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lang w:val="pt-BR"/>
        </w:rPr>
        <w:t>Gestão SBEM-MA 202</w:t>
      </w:r>
      <w:r w:rsidR="003D7417">
        <w:rPr>
          <w:rFonts w:ascii="Arial" w:hAnsi="Arial" w:cs="Arial"/>
          <w:b/>
          <w:sz w:val="24"/>
          <w:szCs w:val="24"/>
          <w:lang w:val="pt-BR"/>
        </w:rPr>
        <w:t>3</w:t>
      </w:r>
      <w:r w:rsidRPr="00137463">
        <w:rPr>
          <w:rFonts w:ascii="Arial" w:hAnsi="Arial" w:cs="Arial"/>
          <w:b/>
          <w:sz w:val="24"/>
          <w:szCs w:val="24"/>
          <w:lang w:val="pt-BR"/>
        </w:rPr>
        <w:t>/202</w:t>
      </w:r>
      <w:r w:rsidR="003D7417">
        <w:rPr>
          <w:rFonts w:ascii="Arial" w:hAnsi="Arial" w:cs="Arial"/>
          <w:b/>
          <w:sz w:val="24"/>
          <w:szCs w:val="24"/>
          <w:lang w:val="pt-BR"/>
        </w:rPr>
        <w:t>4</w:t>
      </w:r>
      <w:r w:rsidRPr="00137463">
        <w:rPr>
          <w:rFonts w:ascii="Arial" w:hAnsi="Arial" w:cs="Arial"/>
          <w:b/>
          <w:sz w:val="24"/>
          <w:szCs w:val="24"/>
          <w:lang w:val="pt-BR"/>
        </w:rPr>
        <w:t>:</w:t>
      </w:r>
    </w:p>
    <w:p w14:paraId="73850BF5" w14:textId="77777777" w:rsidR="008E60A7" w:rsidRPr="00137463" w:rsidRDefault="008E60A7" w:rsidP="00C51FE2">
      <w:pPr>
        <w:pStyle w:val="SemEspaamento"/>
        <w:rPr>
          <w:rFonts w:ascii="Arial" w:hAnsi="Arial" w:cs="Arial"/>
          <w:b/>
          <w:sz w:val="24"/>
          <w:szCs w:val="24"/>
          <w:lang w:val="pt-BR"/>
        </w:rPr>
      </w:pPr>
    </w:p>
    <w:p w14:paraId="6A5645F0" w14:textId="5A9F05AD" w:rsidR="00C51FE2" w:rsidRPr="00137463" w:rsidRDefault="00C51FE2" w:rsidP="00C51FE2">
      <w:pPr>
        <w:pStyle w:val="SemEspaamento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Presidente: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AA1932">
        <w:rPr>
          <w:rFonts w:ascii="Arial" w:hAnsi="Arial" w:cs="Arial"/>
          <w:sz w:val="24"/>
          <w:szCs w:val="24"/>
          <w:shd w:val="clear" w:color="auto" w:fill="FFFFFF"/>
          <w:lang w:val="pt-BR"/>
        </w:rPr>
        <w:t>Gilvan Cortês Nascimento</w:t>
      </w:r>
    </w:p>
    <w:p w14:paraId="0AC5FDD4" w14:textId="47F2BDBC" w:rsidR="00C51FE2" w:rsidRPr="00137463" w:rsidRDefault="00C51FE2" w:rsidP="00C51FE2">
      <w:pPr>
        <w:pStyle w:val="SemEspaamento"/>
        <w:rPr>
          <w:rFonts w:ascii="Arial" w:hAnsi="Arial" w:cs="Arial"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Vice-presidente: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AA1932" w:rsidRPr="00137463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Maria de Jesus Borges Sousa Botelho</w:t>
      </w:r>
    </w:p>
    <w:p w14:paraId="68A7683C" w14:textId="14D97D62" w:rsidR="00C51FE2" w:rsidRPr="00137463" w:rsidRDefault="00C51FE2" w:rsidP="00C51FE2">
      <w:pPr>
        <w:pStyle w:val="SemEspaamento"/>
        <w:rPr>
          <w:rFonts w:ascii="Arial" w:hAnsi="Arial" w:cs="Arial"/>
          <w:sz w:val="24"/>
          <w:szCs w:val="24"/>
          <w:lang w:val="pt-BR" w:eastAsia="pt-BR"/>
        </w:rPr>
      </w:pP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 xml:space="preserve">Secretário </w:t>
      </w:r>
      <w:r w:rsidR="003D7417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Executivo</w:t>
      </w: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AA1932">
        <w:rPr>
          <w:rFonts w:ascii="Arial" w:hAnsi="Arial" w:cs="Arial"/>
          <w:sz w:val="24"/>
          <w:szCs w:val="24"/>
          <w:lang w:val="pt-BR" w:eastAsia="pt-BR"/>
        </w:rPr>
        <w:t>Carla</w:t>
      </w:r>
      <w:r w:rsidR="003D7417">
        <w:rPr>
          <w:rFonts w:ascii="Arial" w:hAnsi="Arial" w:cs="Arial"/>
          <w:sz w:val="24"/>
          <w:szCs w:val="24"/>
          <w:lang w:val="pt-BR" w:eastAsia="pt-BR"/>
        </w:rPr>
        <w:t xml:space="preserve"> Souza Pereira Sobral</w:t>
      </w:r>
    </w:p>
    <w:p w14:paraId="7956A4CE" w14:textId="105759AD" w:rsidR="00C51FE2" w:rsidRPr="00137463" w:rsidRDefault="00C51FE2" w:rsidP="00C51FE2">
      <w:pPr>
        <w:pStyle w:val="SemEspaamento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Secretário Adjunto: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924CBE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Taliane</w:t>
      </w:r>
      <w:proofErr w:type="spellEnd"/>
      <w:r w:rsidR="003D7417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Jardim Lima Rodrigues</w:t>
      </w:r>
    </w:p>
    <w:p w14:paraId="0BFD58F7" w14:textId="2A376854" w:rsidR="00C51FE2" w:rsidRPr="00137463" w:rsidRDefault="00C51FE2" w:rsidP="00C51FE2">
      <w:pPr>
        <w:pStyle w:val="SemEspaamento"/>
        <w:rPr>
          <w:rFonts w:ascii="Arial" w:hAnsi="Arial" w:cs="Arial"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Tesoureiro Geral: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AA1932">
        <w:rPr>
          <w:rFonts w:ascii="Arial" w:hAnsi="Arial" w:cs="Arial"/>
          <w:sz w:val="24"/>
          <w:szCs w:val="24"/>
          <w:shd w:val="clear" w:color="auto" w:fill="FFFFFF"/>
          <w:lang w:val="pt-BR"/>
        </w:rPr>
        <w:t>Conceição</w:t>
      </w:r>
      <w:r w:rsidR="003D7417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de Maria Ribeiro Veiga Parente</w:t>
      </w:r>
      <w:r w:rsidRPr="00137463">
        <w:rPr>
          <w:rFonts w:ascii="Arial" w:hAnsi="Arial" w:cs="Arial"/>
          <w:sz w:val="24"/>
          <w:szCs w:val="24"/>
          <w:lang w:val="pt-BR"/>
        </w:rPr>
        <w:br/>
      </w:r>
      <w:r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Tesoureiro Adjunto: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924CBE">
        <w:rPr>
          <w:rFonts w:ascii="Arial" w:hAnsi="Arial" w:cs="Arial"/>
          <w:sz w:val="24"/>
          <w:szCs w:val="24"/>
          <w:lang w:val="pt-BR"/>
        </w:rPr>
        <w:t>Maria da Glória</w:t>
      </w:r>
      <w:r w:rsidR="003D7417">
        <w:rPr>
          <w:rFonts w:ascii="Arial" w:hAnsi="Arial" w:cs="Arial"/>
          <w:sz w:val="24"/>
          <w:szCs w:val="24"/>
          <w:lang w:val="pt-BR"/>
        </w:rPr>
        <w:t xml:space="preserve"> Rodrigues Tavares</w:t>
      </w:r>
    </w:p>
    <w:p w14:paraId="1399B0EE" w14:textId="77777777" w:rsidR="003C1C60" w:rsidRPr="00137463" w:rsidRDefault="003C1C60" w:rsidP="00432D14">
      <w:pPr>
        <w:ind w:firstLine="0"/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</w:p>
    <w:p w14:paraId="1E589631" w14:textId="5119ABBC" w:rsidR="00C51FE2" w:rsidRPr="00137463" w:rsidRDefault="003C1C60" w:rsidP="00B96C97">
      <w:pPr>
        <w:ind w:firstLine="0"/>
        <w:rPr>
          <w:rFonts w:ascii="Arial" w:hAnsi="Arial" w:cs="Arial"/>
          <w:b/>
          <w:sz w:val="24"/>
          <w:szCs w:val="24"/>
          <w:lang w:val="pt-BR"/>
        </w:rPr>
      </w:pPr>
      <w:r w:rsidRPr="00137463">
        <w:rPr>
          <w:rFonts w:ascii="Arial" w:hAnsi="Arial" w:cs="Arial"/>
          <w:b/>
          <w:sz w:val="24"/>
          <w:szCs w:val="24"/>
          <w:lang w:val="pt-BR"/>
        </w:rPr>
        <w:t>Informações atualizadas da SBEM-MA:</w:t>
      </w:r>
    </w:p>
    <w:p w14:paraId="568D2671" w14:textId="77777777" w:rsidR="003C1C60" w:rsidRPr="00137463" w:rsidRDefault="003C1C60" w:rsidP="00432D14">
      <w:pPr>
        <w:ind w:left="4956"/>
        <w:rPr>
          <w:rFonts w:ascii="Arial" w:hAnsi="Arial" w:cs="Arial"/>
          <w:b/>
          <w:sz w:val="24"/>
          <w:szCs w:val="24"/>
          <w:lang w:val="pt-BR"/>
        </w:rPr>
      </w:pPr>
    </w:p>
    <w:p w14:paraId="00089F23" w14:textId="0770342F" w:rsidR="003C1C60" w:rsidRPr="00137463" w:rsidRDefault="003C1C60" w:rsidP="00432D14">
      <w:pPr>
        <w:ind w:firstLine="0"/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CNPJ: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775130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02</w:t>
      </w:r>
      <w:r w:rsidR="00FB6D42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.</w:t>
      </w:r>
      <w:r w:rsidR="00775130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908</w:t>
      </w:r>
      <w:r w:rsidR="00FB6D42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.</w:t>
      </w:r>
      <w:r w:rsidR="00775130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124/0001-03</w:t>
      </w:r>
    </w:p>
    <w:p w14:paraId="4629D25C" w14:textId="5A7BDA2A" w:rsidR="00C51FE2" w:rsidRPr="00137463" w:rsidRDefault="003C1C60" w:rsidP="00C51FE2">
      <w:pPr>
        <w:ind w:firstLine="0"/>
        <w:rPr>
          <w:rFonts w:ascii="Arial" w:hAnsi="Arial" w:cs="Arial"/>
          <w:color w:val="222222"/>
          <w:sz w:val="24"/>
          <w:szCs w:val="24"/>
          <w:lang w:val="pt-BR"/>
        </w:rPr>
      </w:pPr>
      <w:r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Endereço: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51FE2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Av</w:t>
      </w:r>
      <w:proofErr w:type="spellEnd"/>
      <w:r w:rsidR="00C51FE2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Coronel Colares Moreira, 555, 3</w:t>
      </w:r>
      <w:r w:rsidR="007D7B3A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°</w:t>
      </w:r>
      <w:r w:rsidR="00C51FE2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andar - Jardim Renascença - São Luís, MA - CEP: 65075-44</w:t>
      </w:r>
      <w:r w:rsidR="00FB6D42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1</w:t>
      </w:r>
      <w:r w:rsidR="00C51FE2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. </w:t>
      </w:r>
      <w:r w:rsidR="00C51FE2" w:rsidRPr="00137463">
        <w:rPr>
          <w:rFonts w:ascii="Arial" w:hAnsi="Arial" w:cs="Arial"/>
          <w:color w:val="222222"/>
          <w:sz w:val="24"/>
          <w:szCs w:val="24"/>
          <w:lang w:val="pt-BR"/>
        </w:rPr>
        <w:t xml:space="preserve">E-mail: </w:t>
      </w:r>
      <w:hyperlink r:id="rId6" w:history="1">
        <w:r w:rsidR="00C51FE2" w:rsidRPr="00137463">
          <w:rPr>
            <w:rStyle w:val="Hyperlink"/>
            <w:rFonts w:ascii="Arial" w:hAnsi="Arial" w:cs="Arial"/>
            <w:sz w:val="24"/>
            <w:szCs w:val="24"/>
            <w:lang w:val="pt-BR"/>
          </w:rPr>
          <w:t>sbemmaranhao@gmail.com</w:t>
        </w:r>
      </w:hyperlink>
      <w:r w:rsidR="00C51FE2" w:rsidRPr="00137463">
        <w:rPr>
          <w:rFonts w:ascii="Arial" w:hAnsi="Arial" w:cs="Arial"/>
          <w:color w:val="222222"/>
          <w:sz w:val="24"/>
          <w:szCs w:val="24"/>
          <w:lang w:val="pt-BR"/>
        </w:rPr>
        <w:t>Telefone: (98) 9</w:t>
      </w:r>
      <w:r w:rsidR="00FB6D42">
        <w:rPr>
          <w:rFonts w:ascii="Arial" w:hAnsi="Arial" w:cs="Arial"/>
          <w:color w:val="222222"/>
          <w:sz w:val="24"/>
          <w:szCs w:val="24"/>
          <w:lang w:val="pt-BR"/>
        </w:rPr>
        <w:t>9993-4393</w:t>
      </w:r>
    </w:p>
    <w:p w14:paraId="65CDAC46" w14:textId="50EDC192" w:rsidR="003C1C60" w:rsidRPr="00137463" w:rsidRDefault="003C1C60" w:rsidP="00432D14">
      <w:pPr>
        <w:ind w:firstLine="0"/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Secretário Geral</w:t>
      </w:r>
      <w:r w:rsidR="00775130"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 xml:space="preserve"> (em atividade)</w:t>
      </w:r>
      <w:r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: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3D7417">
        <w:rPr>
          <w:rFonts w:ascii="Arial" w:hAnsi="Arial" w:cs="Arial"/>
          <w:sz w:val="24"/>
          <w:szCs w:val="24"/>
          <w:lang w:val="pt-BR" w:eastAsia="pt-BR"/>
        </w:rPr>
        <w:t>Carla</w:t>
      </w:r>
      <w:r w:rsidR="00FB6D42">
        <w:rPr>
          <w:rFonts w:ascii="Arial" w:hAnsi="Arial" w:cs="Arial"/>
          <w:sz w:val="24"/>
          <w:szCs w:val="24"/>
          <w:lang w:val="pt-BR" w:eastAsia="pt-BR"/>
        </w:rPr>
        <w:t xml:space="preserve"> Souza Pereira Sobral</w:t>
      </w:r>
      <w:r w:rsidRPr="00137463">
        <w:rPr>
          <w:rFonts w:ascii="Arial" w:hAnsi="Arial" w:cs="Arial"/>
          <w:color w:val="222222"/>
          <w:sz w:val="24"/>
          <w:szCs w:val="24"/>
          <w:lang w:val="pt-BR"/>
        </w:rPr>
        <w:br/>
      </w:r>
      <w:r w:rsidR="00775130"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Conta Bancária</w:t>
      </w:r>
      <w:r w:rsidRPr="00137463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pt-BR"/>
        </w:rPr>
        <w:t>:</w:t>
      </w:r>
      <w:r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775130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Banco </w:t>
      </w:r>
      <w:proofErr w:type="spellStart"/>
      <w:r w:rsidR="00FB6D42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S</w:t>
      </w:r>
      <w:r w:rsidR="00775130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icred</w:t>
      </w:r>
      <w:proofErr w:type="spellEnd"/>
      <w:r w:rsidR="00775130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(Conta: </w:t>
      </w:r>
      <w:r w:rsidR="00FB6D42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0</w:t>
      </w:r>
      <w:r w:rsidR="00775130" w:rsidRPr="00137463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1183-5/Agência: 2003)</w:t>
      </w:r>
    </w:p>
    <w:p w14:paraId="1E56D9DE" w14:textId="77777777" w:rsidR="00231972" w:rsidRPr="00137463" w:rsidRDefault="00231972" w:rsidP="00432D14">
      <w:pPr>
        <w:ind w:left="6024" w:firstLine="0"/>
        <w:rPr>
          <w:rFonts w:ascii="Arial" w:hAnsi="Arial" w:cs="Arial"/>
          <w:sz w:val="24"/>
          <w:szCs w:val="24"/>
          <w:lang w:val="pt-BR"/>
        </w:rPr>
      </w:pPr>
    </w:p>
    <w:p w14:paraId="04F0D200" w14:textId="223C9D6A" w:rsidR="00982CDA" w:rsidRPr="00137463" w:rsidRDefault="002448AA" w:rsidP="00137610">
      <w:pPr>
        <w:jc w:val="both"/>
        <w:rPr>
          <w:rFonts w:ascii="Arial" w:hAnsi="Arial" w:cs="Arial"/>
          <w:sz w:val="24"/>
          <w:szCs w:val="24"/>
          <w:lang w:val="pt-BR"/>
        </w:rPr>
      </w:pPr>
      <w:r w:rsidRPr="00137463">
        <w:rPr>
          <w:rFonts w:ascii="Arial" w:hAnsi="Arial" w:cs="Arial"/>
          <w:sz w:val="24"/>
          <w:szCs w:val="24"/>
          <w:lang w:val="pt-BR"/>
        </w:rPr>
        <w:t xml:space="preserve"> O presente relatório refere-se às atividades desenvolvidas pela </w:t>
      </w:r>
      <w:r w:rsidR="004E1238" w:rsidRPr="00137463">
        <w:rPr>
          <w:rFonts w:ascii="Arial" w:hAnsi="Arial" w:cs="Arial"/>
          <w:sz w:val="24"/>
          <w:szCs w:val="24"/>
          <w:lang w:val="pt-BR"/>
        </w:rPr>
        <w:t>Sociedade Brasileira de Endocrinologia e Metabologia – Regional Maranhão (SBEM-MA)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no </w:t>
      </w:r>
      <w:r w:rsidR="004E1238" w:rsidRPr="00137463">
        <w:rPr>
          <w:rFonts w:ascii="Arial" w:hAnsi="Arial" w:cs="Arial"/>
          <w:sz w:val="24"/>
          <w:szCs w:val="24"/>
          <w:lang w:val="pt-BR"/>
        </w:rPr>
        <w:t>ano 20</w:t>
      </w:r>
      <w:r w:rsidR="00432D14" w:rsidRPr="00137463">
        <w:rPr>
          <w:rFonts w:ascii="Arial" w:hAnsi="Arial" w:cs="Arial"/>
          <w:sz w:val="24"/>
          <w:szCs w:val="24"/>
          <w:lang w:val="pt-BR"/>
        </w:rPr>
        <w:t>2</w:t>
      </w:r>
      <w:r w:rsidR="00FB6D42">
        <w:rPr>
          <w:rFonts w:ascii="Arial" w:hAnsi="Arial" w:cs="Arial"/>
          <w:sz w:val="24"/>
          <w:szCs w:val="24"/>
          <w:lang w:val="pt-BR"/>
        </w:rPr>
        <w:t>3</w:t>
      </w:r>
      <w:r w:rsidR="00137610" w:rsidRPr="00137463">
        <w:rPr>
          <w:rFonts w:ascii="Arial" w:hAnsi="Arial" w:cs="Arial"/>
          <w:sz w:val="24"/>
          <w:szCs w:val="24"/>
          <w:lang w:val="pt-BR"/>
        </w:rPr>
        <w:t>.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</w:t>
      </w:r>
      <w:r w:rsidR="00EA6F75" w:rsidRPr="00137463">
        <w:rPr>
          <w:rFonts w:ascii="Arial" w:hAnsi="Arial" w:cs="Arial"/>
          <w:sz w:val="24"/>
          <w:szCs w:val="24"/>
          <w:lang w:val="pt-BR"/>
        </w:rPr>
        <w:t xml:space="preserve">Todos os sócios ativos da </w:t>
      </w:r>
      <w:r w:rsidR="00AE68DA" w:rsidRPr="00137463">
        <w:rPr>
          <w:rFonts w:ascii="Arial" w:hAnsi="Arial" w:cs="Arial"/>
          <w:sz w:val="24"/>
          <w:szCs w:val="24"/>
          <w:lang w:val="pt-BR"/>
        </w:rPr>
        <w:t xml:space="preserve">SBEM-MA são convidados a </w:t>
      </w:r>
      <w:r w:rsidRPr="00137463">
        <w:rPr>
          <w:rFonts w:ascii="Arial" w:hAnsi="Arial" w:cs="Arial"/>
          <w:sz w:val="24"/>
          <w:szCs w:val="24"/>
          <w:lang w:val="pt-BR"/>
        </w:rPr>
        <w:t>participa</w:t>
      </w:r>
      <w:r w:rsidR="00AE68DA" w:rsidRPr="00137463">
        <w:rPr>
          <w:rFonts w:ascii="Arial" w:hAnsi="Arial" w:cs="Arial"/>
          <w:sz w:val="24"/>
          <w:szCs w:val="24"/>
          <w:lang w:val="pt-BR"/>
        </w:rPr>
        <w:t>rem</w:t>
      </w:r>
      <w:r w:rsidR="0033676F" w:rsidRPr="00137463">
        <w:rPr>
          <w:rFonts w:ascii="Arial" w:hAnsi="Arial" w:cs="Arial"/>
          <w:sz w:val="24"/>
          <w:szCs w:val="24"/>
          <w:lang w:val="pt-BR"/>
        </w:rPr>
        <w:t xml:space="preserve"> das reuniões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de acordo com </w:t>
      </w:r>
      <w:r w:rsidR="00AE68DA" w:rsidRPr="00137463">
        <w:rPr>
          <w:rFonts w:ascii="Arial" w:hAnsi="Arial" w:cs="Arial"/>
          <w:sz w:val="24"/>
          <w:szCs w:val="24"/>
          <w:lang w:val="pt-BR"/>
        </w:rPr>
        <w:t>a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pauta</w:t>
      </w:r>
      <w:r w:rsidR="0033676F" w:rsidRPr="00137463">
        <w:rPr>
          <w:rFonts w:ascii="Arial" w:hAnsi="Arial" w:cs="Arial"/>
          <w:sz w:val="24"/>
          <w:szCs w:val="24"/>
          <w:lang w:val="pt-BR"/>
        </w:rPr>
        <w:t xml:space="preserve"> estabelecida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. </w:t>
      </w:r>
    </w:p>
    <w:p w14:paraId="34798E30" w14:textId="77777777" w:rsidR="00714CBB" w:rsidRDefault="00714CBB" w:rsidP="00C71853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5EEF9662" w14:textId="072F2331" w:rsidR="007F42BE" w:rsidRDefault="00C71853" w:rsidP="00C71853">
      <w:pPr>
        <w:jc w:val="both"/>
        <w:rPr>
          <w:rFonts w:ascii="Arial" w:hAnsi="Arial" w:cs="Arial"/>
          <w:sz w:val="24"/>
          <w:szCs w:val="24"/>
          <w:lang w:val="pt-BR"/>
        </w:rPr>
      </w:pPr>
      <w:r w:rsidRPr="00137463">
        <w:rPr>
          <w:rFonts w:ascii="Arial" w:hAnsi="Arial" w:cs="Arial"/>
          <w:sz w:val="24"/>
          <w:szCs w:val="24"/>
          <w:lang w:val="pt-BR"/>
        </w:rPr>
        <w:t>Em 202</w:t>
      </w:r>
      <w:r w:rsidR="00FB6D42">
        <w:rPr>
          <w:rFonts w:ascii="Arial" w:hAnsi="Arial" w:cs="Arial"/>
          <w:sz w:val="24"/>
          <w:szCs w:val="24"/>
          <w:lang w:val="pt-BR"/>
        </w:rPr>
        <w:t>3</w:t>
      </w:r>
      <w:r w:rsidRPr="00137463">
        <w:rPr>
          <w:rFonts w:ascii="Arial" w:hAnsi="Arial" w:cs="Arial"/>
          <w:sz w:val="24"/>
          <w:szCs w:val="24"/>
          <w:lang w:val="pt-BR"/>
        </w:rPr>
        <w:t>, já fo</w:t>
      </w:r>
      <w:r w:rsidR="007D7B3A" w:rsidRPr="00137463">
        <w:rPr>
          <w:rFonts w:ascii="Arial" w:hAnsi="Arial" w:cs="Arial"/>
          <w:sz w:val="24"/>
          <w:szCs w:val="24"/>
          <w:lang w:val="pt-BR"/>
        </w:rPr>
        <w:t xml:space="preserve">ram </w:t>
      </w:r>
      <w:r w:rsidRPr="00137463">
        <w:rPr>
          <w:rFonts w:ascii="Arial" w:hAnsi="Arial" w:cs="Arial"/>
          <w:sz w:val="24"/>
          <w:szCs w:val="24"/>
          <w:lang w:val="pt-BR"/>
        </w:rPr>
        <w:t>realizada</w:t>
      </w:r>
      <w:r w:rsidR="007D7B3A" w:rsidRPr="00137463">
        <w:rPr>
          <w:rFonts w:ascii="Arial" w:hAnsi="Arial" w:cs="Arial"/>
          <w:sz w:val="24"/>
          <w:szCs w:val="24"/>
          <w:lang w:val="pt-BR"/>
        </w:rPr>
        <w:t>s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0</w:t>
      </w:r>
      <w:r w:rsidR="00FB6D42">
        <w:rPr>
          <w:rFonts w:ascii="Arial" w:hAnsi="Arial" w:cs="Arial"/>
          <w:sz w:val="24"/>
          <w:szCs w:val="24"/>
          <w:lang w:val="pt-BR"/>
        </w:rPr>
        <w:t xml:space="preserve">3 </w:t>
      </w:r>
      <w:r w:rsidRPr="00137463">
        <w:rPr>
          <w:rFonts w:ascii="Arial" w:hAnsi="Arial" w:cs="Arial"/>
          <w:sz w:val="24"/>
          <w:szCs w:val="24"/>
          <w:lang w:val="pt-BR"/>
        </w:rPr>
        <w:t>Reuniões Científicas cujos temas foram</w:t>
      </w:r>
      <w:r w:rsidR="003A32AE">
        <w:rPr>
          <w:rFonts w:ascii="Arial" w:hAnsi="Arial" w:cs="Arial"/>
          <w:sz w:val="24"/>
          <w:szCs w:val="24"/>
          <w:lang w:val="pt-BR"/>
        </w:rPr>
        <w:t>: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</w:t>
      </w:r>
      <w:r w:rsidR="007F42BE">
        <w:rPr>
          <w:rFonts w:ascii="Arial" w:hAnsi="Arial" w:cs="Arial"/>
          <w:sz w:val="24"/>
          <w:szCs w:val="24"/>
          <w:lang w:val="pt-BR"/>
        </w:rPr>
        <w:t>1.</w:t>
      </w:r>
      <w:r w:rsidRPr="00137463">
        <w:rPr>
          <w:rFonts w:ascii="Arial" w:hAnsi="Arial" w:cs="Arial"/>
          <w:sz w:val="24"/>
          <w:szCs w:val="24"/>
          <w:lang w:val="pt-BR"/>
        </w:rPr>
        <w:t>"</w:t>
      </w:r>
      <w:r w:rsidR="00714CBB">
        <w:rPr>
          <w:rFonts w:ascii="Arial" w:hAnsi="Arial" w:cs="Arial"/>
          <w:sz w:val="24"/>
          <w:szCs w:val="24"/>
          <w:lang w:val="pt-BR"/>
        </w:rPr>
        <w:t>D</w:t>
      </w:r>
      <w:r w:rsidR="003A32AE">
        <w:rPr>
          <w:rFonts w:ascii="Arial" w:hAnsi="Arial" w:cs="Arial"/>
          <w:sz w:val="24"/>
          <w:szCs w:val="24"/>
          <w:lang w:val="pt-BR"/>
        </w:rPr>
        <w:t>oença Hepática Gordurosa não Alcoólica: mais frequente condição hepática crônica no mundo</w:t>
      </w:r>
      <w:r w:rsidR="007F42BE">
        <w:rPr>
          <w:rFonts w:ascii="Arial" w:hAnsi="Arial" w:cs="Arial"/>
          <w:sz w:val="24"/>
          <w:szCs w:val="24"/>
          <w:lang w:val="pt-BR"/>
        </w:rPr>
        <w:t>. O</w:t>
      </w:r>
      <w:r w:rsidR="003A32AE">
        <w:rPr>
          <w:rFonts w:ascii="Arial" w:hAnsi="Arial" w:cs="Arial"/>
          <w:sz w:val="24"/>
          <w:szCs w:val="24"/>
          <w:lang w:val="pt-BR"/>
        </w:rPr>
        <w:t>nde estamos?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” no dia </w:t>
      </w:r>
      <w:r w:rsidR="00714CBB">
        <w:rPr>
          <w:rFonts w:ascii="Arial" w:hAnsi="Arial" w:cs="Arial"/>
          <w:sz w:val="24"/>
          <w:szCs w:val="24"/>
          <w:lang w:val="pt-BR"/>
        </w:rPr>
        <w:t>2</w:t>
      </w:r>
      <w:r w:rsidR="003A32AE">
        <w:rPr>
          <w:rFonts w:ascii="Arial" w:hAnsi="Arial" w:cs="Arial"/>
          <w:sz w:val="24"/>
          <w:szCs w:val="24"/>
          <w:lang w:val="pt-BR"/>
        </w:rPr>
        <w:t>7</w:t>
      </w:r>
      <w:r w:rsidRPr="00137463">
        <w:rPr>
          <w:rFonts w:ascii="Arial" w:hAnsi="Arial" w:cs="Arial"/>
          <w:sz w:val="24"/>
          <w:szCs w:val="24"/>
          <w:lang w:val="pt-BR"/>
        </w:rPr>
        <w:t>/0</w:t>
      </w:r>
      <w:r w:rsidR="003A32AE">
        <w:rPr>
          <w:rFonts w:ascii="Arial" w:hAnsi="Arial" w:cs="Arial"/>
          <w:sz w:val="24"/>
          <w:szCs w:val="24"/>
          <w:lang w:val="pt-BR"/>
        </w:rPr>
        <w:t>4</w:t>
      </w:r>
      <w:r w:rsidRPr="00137463">
        <w:rPr>
          <w:rFonts w:ascii="Arial" w:hAnsi="Arial" w:cs="Arial"/>
          <w:sz w:val="24"/>
          <w:szCs w:val="24"/>
          <w:lang w:val="pt-BR"/>
        </w:rPr>
        <w:t>/202</w:t>
      </w:r>
      <w:r w:rsidR="003A32AE">
        <w:rPr>
          <w:rFonts w:ascii="Arial" w:hAnsi="Arial" w:cs="Arial"/>
          <w:sz w:val="24"/>
          <w:szCs w:val="24"/>
          <w:lang w:val="pt-BR"/>
        </w:rPr>
        <w:t>3</w:t>
      </w:r>
      <w:r w:rsidR="00BB7E11">
        <w:rPr>
          <w:rFonts w:ascii="Arial" w:hAnsi="Arial" w:cs="Arial"/>
          <w:sz w:val="24"/>
          <w:szCs w:val="24"/>
          <w:lang w:val="pt-BR"/>
        </w:rPr>
        <w:t xml:space="preserve"> (formato presencial)</w:t>
      </w:r>
      <w:r w:rsidR="007F42BE">
        <w:rPr>
          <w:rFonts w:ascii="Arial" w:hAnsi="Arial" w:cs="Arial"/>
          <w:sz w:val="24"/>
          <w:szCs w:val="24"/>
          <w:lang w:val="pt-BR"/>
        </w:rPr>
        <w:t>, ministrada por Dra. Adalgisa de Souza Paiva Ferreira, Professora Titular da Gastroenterologia/Hepatologia do Curso de Medicina da UFMA e Chefe do Serviço de Gastroenterologia do HU-UFMA</w:t>
      </w:r>
      <w:r w:rsidR="003A32AE">
        <w:rPr>
          <w:rFonts w:ascii="Arial" w:hAnsi="Arial" w:cs="Arial"/>
          <w:sz w:val="24"/>
          <w:szCs w:val="24"/>
          <w:lang w:val="pt-BR"/>
        </w:rPr>
        <w:t>;</w:t>
      </w:r>
    </w:p>
    <w:p w14:paraId="2B8C0237" w14:textId="77777777" w:rsidR="007F42BE" w:rsidRDefault="007F42BE" w:rsidP="007F42BE">
      <w:pPr>
        <w:ind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2.</w:t>
      </w:r>
      <w:r w:rsidR="003A32AE">
        <w:rPr>
          <w:rFonts w:ascii="Arial" w:hAnsi="Arial" w:cs="Arial"/>
          <w:sz w:val="24"/>
          <w:szCs w:val="24"/>
          <w:lang w:val="pt-BR"/>
        </w:rPr>
        <w:t>“Avaliação da Doença Ocular da Tireoide” no dia 22/05/2023 (formato presencial)</w:t>
      </w:r>
      <w:r>
        <w:rPr>
          <w:rFonts w:ascii="Arial" w:hAnsi="Arial" w:cs="Arial"/>
          <w:sz w:val="24"/>
          <w:szCs w:val="24"/>
          <w:lang w:val="pt-BR"/>
        </w:rPr>
        <w:t>, ministrada por Dra. Stefânia Barbosa, médica oftalmologista (DF);</w:t>
      </w:r>
    </w:p>
    <w:p w14:paraId="4C7EE707" w14:textId="59794647" w:rsidR="00714CBB" w:rsidRDefault="007F42BE" w:rsidP="006B6ABB">
      <w:pPr>
        <w:ind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3.</w:t>
      </w:r>
      <w:r w:rsidR="0031483C" w:rsidRPr="00137463">
        <w:rPr>
          <w:rFonts w:ascii="Arial" w:hAnsi="Arial" w:cs="Arial"/>
          <w:sz w:val="24"/>
          <w:szCs w:val="24"/>
          <w:lang w:val="pt-BR"/>
        </w:rPr>
        <w:t>“</w:t>
      </w:r>
      <w:r w:rsidR="003E507D">
        <w:rPr>
          <w:rFonts w:ascii="Arial" w:hAnsi="Arial" w:cs="Arial"/>
          <w:sz w:val="24"/>
          <w:szCs w:val="24"/>
          <w:lang w:val="pt-BR"/>
        </w:rPr>
        <w:t>Interface entre a Apneia Obstrutiva do Sono e a Endocrinologia</w:t>
      </w:r>
      <w:r w:rsidR="0031483C" w:rsidRPr="00137463">
        <w:rPr>
          <w:rFonts w:ascii="Arial" w:hAnsi="Arial" w:cs="Arial"/>
          <w:sz w:val="24"/>
          <w:szCs w:val="24"/>
          <w:lang w:val="pt-BR"/>
        </w:rPr>
        <w:t xml:space="preserve">” no dia </w:t>
      </w:r>
      <w:r w:rsidR="003E507D">
        <w:rPr>
          <w:rFonts w:ascii="Arial" w:hAnsi="Arial" w:cs="Arial"/>
          <w:sz w:val="24"/>
          <w:szCs w:val="24"/>
          <w:lang w:val="pt-BR"/>
        </w:rPr>
        <w:t>27/</w:t>
      </w:r>
      <w:r w:rsidR="00714CBB">
        <w:rPr>
          <w:rFonts w:ascii="Arial" w:hAnsi="Arial" w:cs="Arial"/>
          <w:sz w:val="24"/>
          <w:szCs w:val="24"/>
          <w:lang w:val="pt-BR"/>
        </w:rPr>
        <w:t>06/</w:t>
      </w:r>
      <w:r w:rsidR="0031483C" w:rsidRPr="00137463">
        <w:rPr>
          <w:rFonts w:ascii="Arial" w:hAnsi="Arial" w:cs="Arial"/>
          <w:sz w:val="24"/>
          <w:szCs w:val="24"/>
          <w:lang w:val="pt-BR"/>
        </w:rPr>
        <w:t>202</w:t>
      </w:r>
      <w:r w:rsidR="003E507D">
        <w:rPr>
          <w:rFonts w:ascii="Arial" w:hAnsi="Arial" w:cs="Arial"/>
          <w:sz w:val="24"/>
          <w:szCs w:val="24"/>
          <w:lang w:val="pt-BR"/>
        </w:rPr>
        <w:t>3</w:t>
      </w:r>
      <w:r w:rsidR="00BB7E11">
        <w:rPr>
          <w:rFonts w:ascii="Arial" w:hAnsi="Arial" w:cs="Arial"/>
          <w:sz w:val="24"/>
          <w:szCs w:val="24"/>
          <w:lang w:val="pt-BR"/>
        </w:rPr>
        <w:t xml:space="preserve"> (formato presencial)</w:t>
      </w:r>
      <w:r w:rsidR="00C71853" w:rsidRPr="00137463">
        <w:rPr>
          <w:rFonts w:ascii="Arial" w:hAnsi="Arial" w:cs="Arial"/>
          <w:sz w:val="24"/>
          <w:szCs w:val="24"/>
          <w:lang w:val="pt-BR"/>
        </w:rPr>
        <w:t>,</w:t>
      </w:r>
      <w:r w:rsidR="006B6ABB">
        <w:rPr>
          <w:rFonts w:ascii="Arial" w:hAnsi="Arial" w:cs="Arial"/>
          <w:sz w:val="24"/>
          <w:szCs w:val="24"/>
          <w:lang w:val="pt-BR"/>
        </w:rPr>
        <w:t xml:space="preserve"> ministrada por Dr. George Pinheiro, otorrinolaringologista/médico do sono.</w:t>
      </w:r>
    </w:p>
    <w:p w14:paraId="02D8C215" w14:textId="77777777" w:rsidR="006B6ABB" w:rsidRDefault="006B6ABB" w:rsidP="0031483C">
      <w:pPr>
        <w:jc w:val="both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pt-BR"/>
        </w:rPr>
        <w:t>Todas as pautas das reuniões científicas são discutidas e devidamente aprovadas e estão registradas em ata.</w:t>
      </w:r>
    </w:p>
    <w:p w14:paraId="53C21D5B" w14:textId="12F4AB96" w:rsidR="00C71853" w:rsidRPr="00137463" w:rsidRDefault="0031483C" w:rsidP="0031483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Para os próximos meses, estamos programando 0</w:t>
      </w:r>
      <w:r w:rsidR="00714CBB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3 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reuniões científicas</w:t>
      </w:r>
      <w:r w:rsidR="00176A3C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nos meses de setembro, outubro e novembro com os respectivos temas gerais: “Osteoporose: Aspectos Diagnósticos e Terapêuticos”; “Hipogonadismo Funcional”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e</w:t>
      </w:r>
      <w:r w:rsidR="00176A3C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“Carcinoma Diferenciado da Tireoide</w:t>
      </w:r>
      <w:r w:rsidR="007847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de Baixo Risco: Controvérsias Atuais” e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02 reuniões administrativas até dezembro/202</w:t>
      </w:r>
      <w:r w:rsidR="00B46C10">
        <w:rPr>
          <w:rFonts w:ascii="Arial" w:hAnsi="Arial" w:cs="Arial"/>
          <w:sz w:val="24"/>
          <w:szCs w:val="24"/>
          <w:shd w:val="clear" w:color="auto" w:fill="FFFFFF"/>
          <w:lang w:val="pt-BR"/>
        </w:rPr>
        <w:t>3</w:t>
      </w:r>
      <w:r w:rsidR="00714CBB">
        <w:rPr>
          <w:rFonts w:ascii="Arial" w:hAnsi="Arial" w:cs="Arial"/>
          <w:sz w:val="24"/>
          <w:szCs w:val="24"/>
          <w:lang w:val="pt-BR"/>
        </w:rPr>
        <w:t>.</w:t>
      </w:r>
    </w:p>
    <w:p w14:paraId="18DF09C0" w14:textId="77777777" w:rsidR="00714CBB" w:rsidRDefault="00714CBB" w:rsidP="0014009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29171DE5" w14:textId="1AD1A4F5" w:rsidR="00982CDA" w:rsidRPr="00137463" w:rsidRDefault="00C23223" w:rsidP="006B6ABB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sz w:val="24"/>
          <w:szCs w:val="24"/>
          <w:lang w:val="pt-BR"/>
        </w:rPr>
        <w:t>Até a presente data, fo</w:t>
      </w:r>
      <w:r w:rsidR="00432D14" w:rsidRPr="00137463">
        <w:rPr>
          <w:rFonts w:ascii="Arial" w:hAnsi="Arial" w:cs="Arial"/>
          <w:sz w:val="24"/>
          <w:szCs w:val="24"/>
          <w:lang w:val="pt-BR"/>
        </w:rPr>
        <w:t>ram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realizada</w:t>
      </w:r>
      <w:r w:rsidR="00432D14" w:rsidRPr="00137463">
        <w:rPr>
          <w:rFonts w:ascii="Arial" w:hAnsi="Arial" w:cs="Arial"/>
          <w:sz w:val="24"/>
          <w:szCs w:val="24"/>
          <w:lang w:val="pt-BR"/>
        </w:rPr>
        <w:t>s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</w:t>
      </w:r>
      <w:r w:rsidR="00432D14" w:rsidRPr="00137463">
        <w:rPr>
          <w:rFonts w:ascii="Arial" w:hAnsi="Arial" w:cs="Arial"/>
          <w:sz w:val="24"/>
          <w:szCs w:val="24"/>
          <w:lang w:val="pt-BR"/>
        </w:rPr>
        <w:t>as campanhas através das mídias</w:t>
      </w:r>
      <w:r w:rsidRPr="00137463">
        <w:rPr>
          <w:rFonts w:ascii="Arial" w:hAnsi="Arial" w:cs="Arial"/>
          <w:sz w:val="24"/>
          <w:szCs w:val="24"/>
          <w:lang w:val="pt-BR"/>
        </w:rPr>
        <w:t xml:space="preserve"> </w:t>
      </w:r>
      <w:r w:rsidR="00432D14" w:rsidRPr="00137463">
        <w:rPr>
          <w:rFonts w:ascii="Arial" w:hAnsi="Arial" w:cs="Arial"/>
          <w:sz w:val="24"/>
          <w:szCs w:val="24"/>
          <w:lang w:val="pt-BR"/>
        </w:rPr>
        <w:t>digitais</w:t>
      </w:r>
      <w:r w:rsidR="006B6ABB">
        <w:rPr>
          <w:rFonts w:ascii="Arial" w:hAnsi="Arial" w:cs="Arial"/>
          <w:sz w:val="24"/>
          <w:szCs w:val="24"/>
          <w:lang w:val="pt-BR"/>
        </w:rPr>
        <w:t xml:space="preserve"> </w:t>
      </w:r>
      <w:r w:rsidR="006B6ABB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utiliza</w:t>
      </w:r>
      <w:r w:rsidR="006B6ABB">
        <w:rPr>
          <w:rFonts w:ascii="Arial" w:hAnsi="Arial" w:cs="Arial"/>
          <w:sz w:val="24"/>
          <w:szCs w:val="24"/>
          <w:shd w:val="clear" w:color="auto" w:fill="FFFFFF"/>
          <w:lang w:val="pt-BR"/>
        </w:rPr>
        <w:t>n</w:t>
      </w:r>
      <w:r w:rsidR="006B6ABB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do os materiais de campanha enviados pela SBEM-Nacional e alguns materiais providenciados pela regional</w:t>
      </w:r>
      <w:r w:rsidR="00F11397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6B6ABB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na </w:t>
      </w:r>
      <w:r w:rsidR="00F11397"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Semana Internacional</w:t>
      </w: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da Tireoide</w:t>
      </w:r>
      <w:r w:rsidR="006B6ABB">
        <w:rPr>
          <w:rFonts w:ascii="Arial" w:hAnsi="Arial" w:cs="Arial"/>
          <w:sz w:val="24"/>
          <w:szCs w:val="24"/>
          <w:shd w:val="clear" w:color="auto" w:fill="FFFFFF"/>
          <w:lang w:val="pt-BR"/>
        </w:rPr>
        <w:t>.</w:t>
      </w:r>
    </w:p>
    <w:p w14:paraId="1415EA76" w14:textId="77777777" w:rsidR="00714CBB" w:rsidRDefault="00714CBB" w:rsidP="00714CBB">
      <w:pPr>
        <w:jc w:val="both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</w:p>
    <w:p w14:paraId="76E29A67" w14:textId="68BC1F9E" w:rsidR="00982CDA" w:rsidRPr="00137463" w:rsidRDefault="00982CDA" w:rsidP="00714CBB">
      <w:pPr>
        <w:jc w:val="both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A SBEM-MA tem mantido contato constante com os seus sócios por diversos meios de comunicação e a Diretoria está sempre à disposição para as discussões e sugestões pertinentes a essa Regional.</w:t>
      </w:r>
    </w:p>
    <w:p w14:paraId="773EAC3D" w14:textId="77777777" w:rsidR="00404AB9" w:rsidRDefault="00404AB9" w:rsidP="00137463">
      <w:pPr>
        <w:ind w:left="708" w:hanging="348"/>
        <w:jc w:val="right"/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</w:pPr>
    </w:p>
    <w:p w14:paraId="34A4588D" w14:textId="18C8C250" w:rsidR="00982CDA" w:rsidRPr="00137463" w:rsidRDefault="00176A3C" w:rsidP="00137463">
      <w:pPr>
        <w:ind w:left="708" w:hanging="348"/>
        <w:jc w:val="right"/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>Gilvan Cortês Nascimento</w:t>
      </w:r>
      <w:r w:rsidR="00982CDA" w:rsidRPr="00137463">
        <w:rPr>
          <w:rFonts w:ascii="Arial" w:hAnsi="Arial" w:cs="Arial"/>
          <w:b/>
          <w:sz w:val="24"/>
          <w:szCs w:val="24"/>
          <w:shd w:val="clear" w:color="auto" w:fill="FFFFFF"/>
          <w:lang w:val="pt-BR"/>
        </w:rPr>
        <w:t xml:space="preserve"> </w:t>
      </w:r>
    </w:p>
    <w:p w14:paraId="77F8B867" w14:textId="56535784" w:rsidR="00982CDA" w:rsidRPr="00137463" w:rsidRDefault="00443D66" w:rsidP="00982CDA">
      <w:pPr>
        <w:jc w:val="right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  <w:r w:rsidRPr="00137463">
        <w:rPr>
          <w:rFonts w:ascii="Arial" w:hAnsi="Arial" w:cs="Arial"/>
          <w:sz w:val="24"/>
          <w:szCs w:val="24"/>
          <w:shd w:val="clear" w:color="auto" w:fill="FFFFFF"/>
          <w:lang w:val="pt-BR"/>
        </w:rPr>
        <w:t>Presidente da SBEM-MA em exercício</w:t>
      </w:r>
    </w:p>
    <w:p w14:paraId="1BC73DBB" w14:textId="77777777" w:rsidR="00982CDA" w:rsidRPr="00D57EB2" w:rsidRDefault="00982CDA" w:rsidP="00982CDA">
      <w:pPr>
        <w:jc w:val="right"/>
        <w:rPr>
          <w:rFonts w:ascii="Arial" w:hAnsi="Arial" w:cs="Arial"/>
          <w:sz w:val="20"/>
          <w:szCs w:val="20"/>
          <w:shd w:val="clear" w:color="auto" w:fill="FFFFFF"/>
          <w:lang w:val="pt-BR"/>
        </w:rPr>
      </w:pPr>
    </w:p>
    <w:p w14:paraId="45980194" w14:textId="77777777" w:rsidR="00982CDA" w:rsidRPr="00D57EB2" w:rsidRDefault="00982CDA" w:rsidP="00982CDA">
      <w:pPr>
        <w:jc w:val="right"/>
        <w:rPr>
          <w:rFonts w:ascii="Arial" w:hAnsi="Arial" w:cs="Arial"/>
          <w:sz w:val="24"/>
          <w:szCs w:val="24"/>
          <w:lang w:val="pt-BR"/>
        </w:rPr>
      </w:pPr>
    </w:p>
    <w:sectPr w:rsidR="00982CDA" w:rsidRPr="00D57EB2" w:rsidSect="00E422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0" w:footer="9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8AD6C" w14:textId="77777777" w:rsidR="001A3A50" w:rsidRDefault="001A3A50" w:rsidP="00B1599D">
      <w:r>
        <w:separator/>
      </w:r>
    </w:p>
  </w:endnote>
  <w:endnote w:type="continuationSeparator" w:id="0">
    <w:p w14:paraId="27BCF228" w14:textId="77777777" w:rsidR="001A3A50" w:rsidRDefault="001A3A50" w:rsidP="00B1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A31B" w14:textId="77777777" w:rsidR="001946D6" w:rsidRDefault="001946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AA1DB" w14:textId="77777777" w:rsidR="00775130" w:rsidRPr="00634C1A" w:rsidRDefault="00775130" w:rsidP="00775130">
    <w:pPr>
      <w:jc w:val="center"/>
      <w:rPr>
        <w:rFonts w:ascii="Arial" w:hAnsi="Arial" w:cs="Arial"/>
        <w:b/>
        <w:color w:val="17365D"/>
        <w:sz w:val="24"/>
        <w:szCs w:val="24"/>
        <w:u w:val="single"/>
        <w:lang w:val="pt-BR"/>
      </w:rPr>
    </w:pPr>
  </w:p>
  <w:p w14:paraId="1420307E" w14:textId="77777777" w:rsidR="00775130" w:rsidRPr="004E1238" w:rsidRDefault="00775130" w:rsidP="00E42224">
    <w:pPr>
      <w:ind w:hanging="284"/>
      <w:jc w:val="center"/>
      <w:rPr>
        <w:rFonts w:ascii="Arial" w:hAnsi="Arial" w:cs="Arial"/>
        <w:b/>
        <w:color w:val="00487E"/>
        <w:sz w:val="24"/>
        <w:szCs w:val="24"/>
        <w:u w:val="single"/>
        <w:lang w:val="pt-BR"/>
      </w:rPr>
    </w:pPr>
    <w:r w:rsidRPr="004E1238">
      <w:rPr>
        <w:rFonts w:ascii="Arial" w:hAnsi="Arial" w:cs="Arial"/>
        <w:b/>
        <w:color w:val="00487E"/>
        <w:sz w:val="24"/>
        <w:szCs w:val="24"/>
        <w:u w:val="single"/>
        <w:lang w:val="pt-BR"/>
      </w:rPr>
      <w:t>Sociedade Brasileira de Endocrinologia e Metabologia – Regional Maranhão</w:t>
    </w:r>
  </w:p>
  <w:p w14:paraId="31F114D6" w14:textId="77777777" w:rsidR="00775130" w:rsidRPr="004E1238" w:rsidRDefault="00775130" w:rsidP="00E42224">
    <w:pPr>
      <w:ind w:hanging="284"/>
      <w:jc w:val="center"/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</w:pPr>
    <w:r w:rsidRPr="004E1238">
      <w:rPr>
        <w:rFonts w:ascii="Arial" w:hAnsi="Arial" w:cs="Arial"/>
        <w:b/>
        <w:color w:val="00487E"/>
        <w:sz w:val="24"/>
        <w:szCs w:val="24"/>
        <w:shd w:val="clear" w:color="auto" w:fill="FFFFFF"/>
        <w:lang w:val="pt-BR"/>
      </w:rPr>
      <w:t>CNPJ:</w:t>
    </w:r>
    <w:r w:rsidRPr="004E1238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 xml:space="preserve"> 02908124/0001-03</w:t>
    </w:r>
  </w:p>
  <w:p w14:paraId="08B91F07" w14:textId="77777777" w:rsidR="0020276D" w:rsidRDefault="00775130" w:rsidP="001946D6">
    <w:pPr>
      <w:pStyle w:val="Rodap"/>
      <w:ind w:hanging="284"/>
      <w:jc w:val="center"/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</w:pPr>
    <w:r w:rsidRPr="004E1238">
      <w:rPr>
        <w:rFonts w:ascii="Arial" w:hAnsi="Arial" w:cs="Arial"/>
        <w:b/>
        <w:color w:val="00487E"/>
        <w:sz w:val="24"/>
        <w:szCs w:val="24"/>
        <w:shd w:val="clear" w:color="auto" w:fill="FFFFFF"/>
        <w:lang w:val="pt-BR"/>
      </w:rPr>
      <w:t>Endereço:</w:t>
    </w:r>
    <w:r w:rsidRPr="004E1238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 xml:space="preserve"> </w:t>
    </w:r>
    <w:proofErr w:type="spellStart"/>
    <w:r w:rsidR="001946D6" w:rsidRPr="001946D6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>Av</w:t>
    </w:r>
    <w:proofErr w:type="spellEnd"/>
    <w:r w:rsidR="001946D6" w:rsidRPr="001946D6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 xml:space="preserve"> Coronel Colares Moreira, 555</w:t>
    </w:r>
    <w:r w:rsidR="0020276D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>, 3 andar</w:t>
    </w:r>
    <w:r w:rsidR="001946D6" w:rsidRPr="001946D6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 xml:space="preserve"> - Jardim Renascença</w:t>
    </w:r>
  </w:p>
  <w:p w14:paraId="40E7F562" w14:textId="77777777" w:rsidR="00775130" w:rsidRPr="001946D6" w:rsidRDefault="001946D6" w:rsidP="0020276D">
    <w:pPr>
      <w:pStyle w:val="Rodap"/>
      <w:ind w:hanging="284"/>
      <w:jc w:val="center"/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</w:pPr>
    <w:r w:rsidRPr="001946D6">
      <w:rPr>
        <w:rFonts w:ascii="Arial" w:hAnsi="Arial" w:cs="Arial"/>
        <w:color w:val="00487E"/>
        <w:sz w:val="24"/>
        <w:szCs w:val="24"/>
        <w:shd w:val="clear" w:color="auto" w:fill="FFFFFF"/>
        <w:lang w:val="pt-BR"/>
      </w:rPr>
      <w:t>São Luís, MA - CEP: 65075-441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CABA0" w14:textId="77777777" w:rsidR="001946D6" w:rsidRDefault="001946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2F18" w14:textId="77777777" w:rsidR="001A3A50" w:rsidRDefault="001A3A50" w:rsidP="00B1599D">
      <w:r>
        <w:separator/>
      </w:r>
    </w:p>
  </w:footnote>
  <w:footnote w:type="continuationSeparator" w:id="0">
    <w:p w14:paraId="5EBE1343" w14:textId="77777777" w:rsidR="001A3A50" w:rsidRDefault="001A3A50" w:rsidP="00B15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713CD" w14:textId="77777777" w:rsidR="001946D6" w:rsidRDefault="001946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53D5" w14:textId="77777777" w:rsidR="00480D8A" w:rsidRDefault="00804633" w:rsidP="00E42224">
    <w:pPr>
      <w:pStyle w:val="Cabealho"/>
      <w:ind w:hanging="1701"/>
    </w:pPr>
    <w:r w:rsidRPr="009C248B">
      <w:rPr>
        <w:noProof/>
        <w:lang w:val="pt-BR" w:eastAsia="pt-BR" w:bidi="ar-SA"/>
      </w:rPr>
      <w:drawing>
        <wp:inline distT="0" distB="0" distL="0" distR="0" wp14:anchorId="384207D0" wp14:editId="5832835D">
          <wp:extent cx="7652385" cy="1155065"/>
          <wp:effectExtent l="0" t="0" r="0" b="0"/>
          <wp:docPr id="1" name="Imagem 1" descr="m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2385" cy="1155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554B4" w14:textId="77777777" w:rsidR="001946D6" w:rsidRDefault="001946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9D"/>
    <w:rsid w:val="00004D18"/>
    <w:rsid w:val="0006086F"/>
    <w:rsid w:val="000631CB"/>
    <w:rsid w:val="000814A3"/>
    <w:rsid w:val="000B6D2A"/>
    <w:rsid w:val="000E12F0"/>
    <w:rsid w:val="000E7CF2"/>
    <w:rsid w:val="000F38C7"/>
    <w:rsid w:val="000F5A28"/>
    <w:rsid w:val="001261A6"/>
    <w:rsid w:val="00137463"/>
    <w:rsid w:val="00137610"/>
    <w:rsid w:val="0014009E"/>
    <w:rsid w:val="00151C2D"/>
    <w:rsid w:val="00164450"/>
    <w:rsid w:val="00176A3C"/>
    <w:rsid w:val="00176BA8"/>
    <w:rsid w:val="001946D6"/>
    <w:rsid w:val="001A3A50"/>
    <w:rsid w:val="001A62EB"/>
    <w:rsid w:val="001D31DE"/>
    <w:rsid w:val="001E2152"/>
    <w:rsid w:val="0020276D"/>
    <w:rsid w:val="00204115"/>
    <w:rsid w:val="00227008"/>
    <w:rsid w:val="00231972"/>
    <w:rsid w:val="00242A94"/>
    <w:rsid w:val="002448AA"/>
    <w:rsid w:val="002470DB"/>
    <w:rsid w:val="00250C51"/>
    <w:rsid w:val="00253A8D"/>
    <w:rsid w:val="00254FBD"/>
    <w:rsid w:val="00276FC0"/>
    <w:rsid w:val="002C366D"/>
    <w:rsid w:val="002C4ECB"/>
    <w:rsid w:val="0031483C"/>
    <w:rsid w:val="0031616E"/>
    <w:rsid w:val="0033676F"/>
    <w:rsid w:val="003A32AE"/>
    <w:rsid w:val="003C1C60"/>
    <w:rsid w:val="003D7417"/>
    <w:rsid w:val="003E507D"/>
    <w:rsid w:val="00404AB9"/>
    <w:rsid w:val="00424CBA"/>
    <w:rsid w:val="00432D14"/>
    <w:rsid w:val="00443D66"/>
    <w:rsid w:val="00480D8A"/>
    <w:rsid w:val="004E1238"/>
    <w:rsid w:val="005430FF"/>
    <w:rsid w:val="005B1B3D"/>
    <w:rsid w:val="0062495F"/>
    <w:rsid w:val="00634C1A"/>
    <w:rsid w:val="00636F9B"/>
    <w:rsid w:val="006633B3"/>
    <w:rsid w:val="006B6ABB"/>
    <w:rsid w:val="00714CBB"/>
    <w:rsid w:val="007350AE"/>
    <w:rsid w:val="00742319"/>
    <w:rsid w:val="00760341"/>
    <w:rsid w:val="00765D91"/>
    <w:rsid w:val="00775130"/>
    <w:rsid w:val="007847C9"/>
    <w:rsid w:val="007C1D9B"/>
    <w:rsid w:val="007D7B3A"/>
    <w:rsid w:val="007F42BE"/>
    <w:rsid w:val="00804633"/>
    <w:rsid w:val="0081164C"/>
    <w:rsid w:val="00851369"/>
    <w:rsid w:val="00890D63"/>
    <w:rsid w:val="00891491"/>
    <w:rsid w:val="00894035"/>
    <w:rsid w:val="008E60A7"/>
    <w:rsid w:val="008F2611"/>
    <w:rsid w:val="009071C3"/>
    <w:rsid w:val="00924CBE"/>
    <w:rsid w:val="009721E9"/>
    <w:rsid w:val="00973BEE"/>
    <w:rsid w:val="00982CDA"/>
    <w:rsid w:val="009C0FF1"/>
    <w:rsid w:val="009C248B"/>
    <w:rsid w:val="009F29C4"/>
    <w:rsid w:val="00A34B87"/>
    <w:rsid w:val="00A37E56"/>
    <w:rsid w:val="00A97105"/>
    <w:rsid w:val="00AA1932"/>
    <w:rsid w:val="00AC10CD"/>
    <w:rsid w:val="00AC62A6"/>
    <w:rsid w:val="00AE68DA"/>
    <w:rsid w:val="00B1599D"/>
    <w:rsid w:val="00B414BE"/>
    <w:rsid w:val="00B46428"/>
    <w:rsid w:val="00B46C10"/>
    <w:rsid w:val="00B96C97"/>
    <w:rsid w:val="00BA2B15"/>
    <w:rsid w:val="00BB1501"/>
    <w:rsid w:val="00BB7E11"/>
    <w:rsid w:val="00BF48B5"/>
    <w:rsid w:val="00C0651D"/>
    <w:rsid w:val="00C23223"/>
    <w:rsid w:val="00C50DBE"/>
    <w:rsid w:val="00C51FE2"/>
    <w:rsid w:val="00C71853"/>
    <w:rsid w:val="00CB7195"/>
    <w:rsid w:val="00CE3736"/>
    <w:rsid w:val="00CE4DB5"/>
    <w:rsid w:val="00D35909"/>
    <w:rsid w:val="00D57EB2"/>
    <w:rsid w:val="00D664EA"/>
    <w:rsid w:val="00D90F7C"/>
    <w:rsid w:val="00DA7FD5"/>
    <w:rsid w:val="00DB2308"/>
    <w:rsid w:val="00DE49E3"/>
    <w:rsid w:val="00E1665E"/>
    <w:rsid w:val="00E22706"/>
    <w:rsid w:val="00E42224"/>
    <w:rsid w:val="00E52E1F"/>
    <w:rsid w:val="00E541AF"/>
    <w:rsid w:val="00E61B3C"/>
    <w:rsid w:val="00E72931"/>
    <w:rsid w:val="00EA6F75"/>
    <w:rsid w:val="00EE4233"/>
    <w:rsid w:val="00F11397"/>
    <w:rsid w:val="00F31F13"/>
    <w:rsid w:val="00F34321"/>
    <w:rsid w:val="00F63749"/>
    <w:rsid w:val="00F77B38"/>
    <w:rsid w:val="00F95402"/>
    <w:rsid w:val="00FA10A3"/>
    <w:rsid w:val="00FB6D42"/>
    <w:rsid w:val="00FF786E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0FFC5"/>
  <w15:chartTrackingRefBased/>
  <w15:docId w15:val="{3316DA8F-2B22-F44C-84DB-A1375BA0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86F"/>
    <w:pPr>
      <w:ind w:firstLine="360"/>
    </w:pPr>
    <w:rPr>
      <w:sz w:val="22"/>
      <w:szCs w:val="22"/>
      <w:lang w:val="en-US" w:eastAsia="en-US"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6086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  <w:lang w:val="x-none" w:eastAsia="x-none" w:bidi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06086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  <w:lang w:val="x-none" w:eastAsia="x-none" w:bidi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06086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  <w:lang w:val="x-none" w:eastAsia="x-none" w:bidi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06086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  <w:lang w:val="x-none" w:eastAsia="x-none" w:bidi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06086F"/>
    <w:pPr>
      <w:spacing w:before="200" w:after="80"/>
      <w:ind w:firstLine="0"/>
      <w:outlineLvl w:val="4"/>
    </w:pPr>
    <w:rPr>
      <w:rFonts w:ascii="Cambria" w:eastAsia="Times New Roman" w:hAnsi="Cambria"/>
      <w:color w:val="4F81BD"/>
      <w:sz w:val="20"/>
      <w:szCs w:val="20"/>
      <w:lang w:val="x-none" w:eastAsia="x-none" w:bidi="ar-SA"/>
    </w:rPr>
  </w:style>
  <w:style w:type="paragraph" w:styleId="Ttulo6">
    <w:name w:val="heading 6"/>
    <w:basedOn w:val="Normal"/>
    <w:next w:val="Normal"/>
    <w:link w:val="Ttulo6Char"/>
    <w:uiPriority w:val="9"/>
    <w:qFormat/>
    <w:rsid w:val="0006086F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  <w:sz w:val="20"/>
      <w:szCs w:val="20"/>
      <w:lang w:val="x-none" w:eastAsia="x-none" w:bidi="ar-SA"/>
    </w:rPr>
  </w:style>
  <w:style w:type="paragraph" w:styleId="Ttulo7">
    <w:name w:val="heading 7"/>
    <w:basedOn w:val="Normal"/>
    <w:next w:val="Normal"/>
    <w:link w:val="Ttulo7Char"/>
    <w:uiPriority w:val="9"/>
    <w:qFormat/>
    <w:rsid w:val="0006086F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  <w:lang w:val="x-none" w:eastAsia="x-none" w:bidi="ar-SA"/>
    </w:rPr>
  </w:style>
  <w:style w:type="paragraph" w:styleId="Ttulo8">
    <w:name w:val="heading 8"/>
    <w:basedOn w:val="Normal"/>
    <w:next w:val="Normal"/>
    <w:link w:val="Ttulo8Char"/>
    <w:uiPriority w:val="9"/>
    <w:qFormat/>
    <w:rsid w:val="0006086F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val="x-none" w:eastAsia="x-none" w:bidi="ar-SA"/>
    </w:rPr>
  </w:style>
  <w:style w:type="paragraph" w:styleId="Ttulo9">
    <w:name w:val="heading 9"/>
    <w:basedOn w:val="Normal"/>
    <w:next w:val="Normal"/>
    <w:link w:val="Ttulo9Char"/>
    <w:uiPriority w:val="9"/>
    <w:qFormat/>
    <w:rsid w:val="0006086F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  <w:lang w:val="x-none" w:eastAsia="x-none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06086F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Ttulo2Char">
    <w:name w:val="Título 2 Char"/>
    <w:link w:val="Ttulo2"/>
    <w:uiPriority w:val="9"/>
    <w:rsid w:val="0006086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06086F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06086F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Ttulo5Char">
    <w:name w:val="Título 5 Char"/>
    <w:link w:val="Ttulo5"/>
    <w:uiPriority w:val="9"/>
    <w:semiHidden/>
    <w:rsid w:val="0006086F"/>
    <w:rPr>
      <w:rFonts w:ascii="Cambria" w:eastAsia="Times New Roman" w:hAnsi="Cambria" w:cs="Times New Roman"/>
      <w:color w:val="4F81BD"/>
    </w:rPr>
  </w:style>
  <w:style w:type="character" w:customStyle="1" w:styleId="Ttulo6Char">
    <w:name w:val="Título 6 Char"/>
    <w:link w:val="Ttulo6"/>
    <w:uiPriority w:val="9"/>
    <w:semiHidden/>
    <w:rsid w:val="0006086F"/>
    <w:rPr>
      <w:rFonts w:ascii="Cambria" w:eastAsia="Times New Roman" w:hAnsi="Cambria" w:cs="Times New Roman"/>
      <w:i/>
      <w:iCs/>
      <w:color w:val="4F81BD"/>
    </w:rPr>
  </w:style>
  <w:style w:type="character" w:customStyle="1" w:styleId="Ttulo7Char">
    <w:name w:val="Título 7 Char"/>
    <w:link w:val="Ttulo7"/>
    <w:uiPriority w:val="9"/>
    <w:semiHidden/>
    <w:rsid w:val="0006086F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Ttulo8Char">
    <w:name w:val="Título 8 Char"/>
    <w:link w:val="Ttulo8"/>
    <w:uiPriority w:val="9"/>
    <w:semiHidden/>
    <w:rsid w:val="0006086F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06086F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Legenda">
    <w:name w:val="caption"/>
    <w:basedOn w:val="Normal"/>
    <w:next w:val="Normal"/>
    <w:uiPriority w:val="35"/>
    <w:qFormat/>
    <w:rsid w:val="0006086F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06086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  <w:lang w:val="x-none" w:eastAsia="x-none" w:bidi="ar-SA"/>
    </w:rPr>
  </w:style>
  <w:style w:type="character" w:customStyle="1" w:styleId="TtuloChar">
    <w:name w:val="Título Char"/>
    <w:link w:val="Ttulo"/>
    <w:uiPriority w:val="10"/>
    <w:rsid w:val="0006086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086F"/>
    <w:pPr>
      <w:spacing w:before="200" w:after="900"/>
      <w:ind w:firstLine="0"/>
      <w:jc w:val="right"/>
    </w:pPr>
    <w:rPr>
      <w:i/>
      <w:iCs/>
      <w:sz w:val="24"/>
      <w:szCs w:val="24"/>
      <w:lang w:val="x-none" w:eastAsia="x-none" w:bidi="ar-SA"/>
    </w:rPr>
  </w:style>
  <w:style w:type="character" w:customStyle="1" w:styleId="SubttuloChar">
    <w:name w:val="Subtítulo Char"/>
    <w:link w:val="Subttulo"/>
    <w:uiPriority w:val="11"/>
    <w:rsid w:val="0006086F"/>
    <w:rPr>
      <w:rFonts w:ascii="Calibri"/>
      <w:i/>
      <w:iCs/>
      <w:sz w:val="24"/>
      <w:szCs w:val="24"/>
    </w:rPr>
  </w:style>
  <w:style w:type="character" w:styleId="Forte">
    <w:name w:val="Strong"/>
    <w:uiPriority w:val="22"/>
    <w:qFormat/>
    <w:rsid w:val="0006086F"/>
    <w:rPr>
      <w:b/>
      <w:bCs/>
      <w:spacing w:val="0"/>
    </w:rPr>
  </w:style>
  <w:style w:type="character" w:styleId="nfase">
    <w:name w:val="Emphasis"/>
    <w:uiPriority w:val="20"/>
    <w:qFormat/>
    <w:rsid w:val="0006086F"/>
    <w:rPr>
      <w:b/>
      <w:bCs/>
      <w:i/>
      <w:iCs/>
      <w:color w:val="5A5A5A"/>
    </w:rPr>
  </w:style>
  <w:style w:type="paragraph" w:styleId="SemEspaamento">
    <w:name w:val="No Spacing"/>
    <w:basedOn w:val="Normal"/>
    <w:link w:val="SemEspaamentoChar"/>
    <w:uiPriority w:val="1"/>
    <w:qFormat/>
    <w:rsid w:val="0006086F"/>
    <w:pPr>
      <w:ind w:firstLine="0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06086F"/>
  </w:style>
  <w:style w:type="paragraph" w:styleId="PargrafodaLista">
    <w:name w:val="List Paragraph"/>
    <w:basedOn w:val="Normal"/>
    <w:uiPriority w:val="34"/>
    <w:qFormat/>
    <w:rsid w:val="0006086F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06086F"/>
    <w:rPr>
      <w:rFonts w:ascii="Cambria" w:eastAsia="Times New Roman" w:hAnsi="Cambria"/>
      <w:i/>
      <w:iCs/>
      <w:color w:val="5A5A5A"/>
      <w:sz w:val="20"/>
      <w:szCs w:val="20"/>
      <w:lang w:val="x-none" w:eastAsia="x-none" w:bidi="ar-SA"/>
    </w:rPr>
  </w:style>
  <w:style w:type="character" w:customStyle="1" w:styleId="CitaoChar">
    <w:name w:val="Citação Char"/>
    <w:link w:val="Citao"/>
    <w:uiPriority w:val="29"/>
    <w:rsid w:val="0006086F"/>
    <w:rPr>
      <w:rFonts w:ascii="Cambria" w:eastAsia="Times New Roman" w:hAnsi="Cambria" w:cs="Times New Roman"/>
      <w:i/>
      <w:iCs/>
      <w:color w:val="5A5A5A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086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  <w:lang w:val="x-none" w:eastAsia="x-none" w:bidi="ar-SA"/>
    </w:rPr>
  </w:style>
  <w:style w:type="character" w:customStyle="1" w:styleId="CitaoIntensaChar">
    <w:name w:val="Citação Intensa Char"/>
    <w:link w:val="CitaoIntensa"/>
    <w:uiPriority w:val="30"/>
    <w:rsid w:val="0006086F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nfaseSutil">
    <w:name w:val="Subtle Emphasis"/>
    <w:uiPriority w:val="19"/>
    <w:qFormat/>
    <w:rsid w:val="0006086F"/>
    <w:rPr>
      <w:i/>
      <w:iCs/>
      <w:color w:val="5A5A5A"/>
    </w:rPr>
  </w:style>
  <w:style w:type="character" w:styleId="nfaseIntensa">
    <w:name w:val="Intense Emphasis"/>
    <w:uiPriority w:val="21"/>
    <w:qFormat/>
    <w:rsid w:val="0006086F"/>
    <w:rPr>
      <w:b/>
      <w:bCs/>
      <w:i/>
      <w:iCs/>
      <w:color w:val="4F81BD"/>
      <w:sz w:val="22"/>
      <w:szCs w:val="22"/>
    </w:rPr>
  </w:style>
  <w:style w:type="character" w:styleId="RefernciaSutil">
    <w:name w:val="Subtle Reference"/>
    <w:uiPriority w:val="31"/>
    <w:qFormat/>
    <w:rsid w:val="0006086F"/>
    <w:rPr>
      <w:color w:val="auto"/>
      <w:u w:val="single" w:color="9BBB59"/>
    </w:rPr>
  </w:style>
  <w:style w:type="character" w:styleId="RefernciaIntensa">
    <w:name w:val="Intense Reference"/>
    <w:uiPriority w:val="32"/>
    <w:qFormat/>
    <w:rsid w:val="0006086F"/>
    <w:rPr>
      <w:b/>
      <w:bCs/>
      <w:color w:val="76923C"/>
      <w:u w:val="single" w:color="9BBB59"/>
    </w:rPr>
  </w:style>
  <w:style w:type="character" w:styleId="TtulodoLivro">
    <w:name w:val="Book Title"/>
    <w:uiPriority w:val="33"/>
    <w:qFormat/>
    <w:rsid w:val="0006086F"/>
    <w:rPr>
      <w:rFonts w:ascii="Cambria" w:eastAsia="Times New Roman" w:hAnsi="Cambria" w:cs="Times New Roman"/>
      <w:b/>
      <w:bCs/>
      <w:i/>
      <w:iCs/>
      <w:color w:val="auto"/>
    </w:rPr>
  </w:style>
  <w:style w:type="paragraph" w:styleId="CabealhodoSumrio">
    <w:name w:val="TOC Heading"/>
    <w:basedOn w:val="Ttulo1"/>
    <w:next w:val="Normal"/>
    <w:uiPriority w:val="39"/>
    <w:qFormat/>
    <w:rsid w:val="0006086F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B159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599D"/>
  </w:style>
  <w:style w:type="paragraph" w:styleId="Rodap">
    <w:name w:val="footer"/>
    <w:basedOn w:val="Normal"/>
    <w:link w:val="RodapChar"/>
    <w:uiPriority w:val="99"/>
    <w:unhideWhenUsed/>
    <w:rsid w:val="00B159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599D"/>
  </w:style>
  <w:style w:type="paragraph" w:styleId="Textodebalo">
    <w:name w:val="Balloon Text"/>
    <w:basedOn w:val="Normal"/>
    <w:link w:val="TextodebaloChar"/>
    <w:uiPriority w:val="99"/>
    <w:semiHidden/>
    <w:unhideWhenUsed/>
    <w:rsid w:val="00B1599D"/>
    <w:rPr>
      <w:rFonts w:ascii="Tahoma" w:hAnsi="Tahoma"/>
      <w:sz w:val="16"/>
      <w:szCs w:val="16"/>
      <w:lang w:val="x-none" w:eastAsia="x-none" w:bidi="ar-SA"/>
    </w:rPr>
  </w:style>
  <w:style w:type="character" w:customStyle="1" w:styleId="TextodebaloChar">
    <w:name w:val="Texto de balão Char"/>
    <w:link w:val="Textodebalo"/>
    <w:uiPriority w:val="99"/>
    <w:semiHidden/>
    <w:rsid w:val="00B1599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159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emmaranhao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2305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WindowsXP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Aurilanja Falcão</dc:creator>
  <cp:keywords/>
  <cp:lastModifiedBy>Roselaine Monteiro</cp:lastModifiedBy>
  <cp:revision>2</cp:revision>
  <cp:lastPrinted>2010-03-24T02:10:00Z</cp:lastPrinted>
  <dcterms:created xsi:type="dcterms:W3CDTF">2023-08-28T14:50:00Z</dcterms:created>
  <dcterms:modified xsi:type="dcterms:W3CDTF">2023-08-28T14:50:00Z</dcterms:modified>
</cp:coreProperties>
</file>