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BB598" w14:textId="67C3C69E" w:rsidR="00E53679" w:rsidRPr="0064006E" w:rsidRDefault="00E53679" w:rsidP="00646650">
      <w:pPr>
        <w:pStyle w:val="Ttulo1"/>
        <w:ind w:left="1418"/>
        <w:rPr>
          <w:lang w:val="pt-BR"/>
        </w:rPr>
      </w:pPr>
      <w:r w:rsidRPr="0064006E">
        <w:rPr>
          <w:lang w:val="pt-BR"/>
        </w:rPr>
        <w:t xml:space="preserve">Relatório da Comissão de Comunicação Social – </w:t>
      </w:r>
      <w:r>
        <w:rPr>
          <w:lang w:val="pt-BR"/>
        </w:rPr>
        <w:t>202</w:t>
      </w:r>
      <w:r w:rsidR="00646650">
        <w:rPr>
          <w:lang w:val="pt-BR"/>
        </w:rPr>
        <w:t>1</w:t>
      </w:r>
    </w:p>
    <w:p w14:paraId="4A727B75" w14:textId="77777777" w:rsidR="00E53679" w:rsidRPr="0064006E" w:rsidRDefault="00E53679" w:rsidP="00E53679">
      <w:pPr>
        <w:ind w:left="1134" w:firstLine="284"/>
        <w:rPr>
          <w:lang w:val="pt-BR"/>
        </w:rPr>
      </w:pPr>
    </w:p>
    <w:p w14:paraId="3A369BFC" w14:textId="77777777" w:rsidR="00B563DF" w:rsidRDefault="00B563DF" w:rsidP="00E53679">
      <w:pPr>
        <w:ind w:left="1134" w:firstLine="284"/>
        <w:rPr>
          <w:lang w:val="pt-BR"/>
        </w:rPr>
      </w:pPr>
    </w:p>
    <w:p w14:paraId="0050409F" w14:textId="77777777" w:rsidR="00B563DF" w:rsidRDefault="00E538B4" w:rsidP="00B563DF">
      <w:pPr>
        <w:ind w:left="1134" w:firstLine="284"/>
        <w:rPr>
          <w:lang w:val="pt-BR"/>
        </w:rPr>
      </w:pPr>
      <w:r w:rsidRPr="00E55E51">
        <w:rPr>
          <w:lang w:val="pt-BR"/>
        </w:rPr>
        <w:t>Comissão de Comunicação Social da SBEM – gestão 2021/2022: Ricardo</w:t>
      </w:r>
      <w:r>
        <w:rPr>
          <w:lang w:val="pt-BR"/>
        </w:rPr>
        <w:t xml:space="preserve"> </w:t>
      </w:r>
      <w:r w:rsidRPr="00E55E51">
        <w:rPr>
          <w:lang w:val="pt-BR"/>
        </w:rPr>
        <w:t>Meirelles (presidente), Wellington Santana da Silva Júnior (representante da</w:t>
      </w:r>
      <w:r>
        <w:rPr>
          <w:lang w:val="pt-BR"/>
        </w:rPr>
        <w:t xml:space="preserve"> </w:t>
      </w:r>
      <w:r w:rsidRPr="00E55E51">
        <w:rPr>
          <w:lang w:val="pt-BR"/>
        </w:rPr>
        <w:t xml:space="preserve">SBEM Nacional), Marcello Delano Bronstein (editor-chefe dos </w:t>
      </w:r>
      <w:r w:rsidRPr="00B563DF">
        <w:rPr>
          <w:i/>
          <w:iCs/>
          <w:lang w:val="pt-BR"/>
        </w:rPr>
        <w:t>Archives of Endocrinology and Metabolism</w:t>
      </w:r>
      <w:r w:rsidRPr="00E55E51">
        <w:rPr>
          <w:lang w:val="pt-BR"/>
        </w:rPr>
        <w:t xml:space="preserve">), Bruno Halpern </w:t>
      </w:r>
      <w:r>
        <w:rPr>
          <w:lang w:val="pt-BR"/>
        </w:rPr>
        <w:t>(</w:t>
      </w:r>
      <w:r w:rsidRPr="00E55E51">
        <w:rPr>
          <w:lang w:val="pt-BR"/>
        </w:rPr>
        <w:t>membro), Roberto Zagury</w:t>
      </w:r>
      <w:r>
        <w:rPr>
          <w:lang w:val="pt-BR"/>
        </w:rPr>
        <w:t xml:space="preserve"> </w:t>
      </w:r>
      <w:r w:rsidRPr="00E55E51">
        <w:rPr>
          <w:lang w:val="pt-BR"/>
        </w:rPr>
        <w:t>(membro) e Marilia de Almeida Cardoso (membro).</w:t>
      </w:r>
      <w:r w:rsidR="00B563DF" w:rsidRPr="00B563DF">
        <w:rPr>
          <w:lang w:val="pt-BR"/>
        </w:rPr>
        <w:t xml:space="preserve"> </w:t>
      </w:r>
    </w:p>
    <w:p w14:paraId="72497C56" w14:textId="10C8BEE6" w:rsidR="00B563DF" w:rsidRDefault="00B563DF" w:rsidP="00B563DF">
      <w:pPr>
        <w:ind w:left="1134" w:firstLine="284"/>
        <w:rPr>
          <w:lang w:val="pt-BR"/>
        </w:rPr>
      </w:pPr>
      <w:r>
        <w:rPr>
          <w:lang w:val="pt-BR"/>
        </w:rPr>
        <w:t>A Comissão de Comunicação Social (CCS) trabalha com duas assessorias: uma de imprensa (Contexto) e outra de jornalismo interno - conteúdo (DCPress). Seguem abaixo os relatórios de ambas.</w:t>
      </w:r>
      <w:r w:rsidRPr="0064006E">
        <w:rPr>
          <w:lang w:val="pt-BR"/>
        </w:rPr>
        <w:t xml:space="preserve"> </w:t>
      </w:r>
    </w:p>
    <w:p w14:paraId="3777D696" w14:textId="77777777" w:rsidR="00E53679" w:rsidRDefault="00E53679" w:rsidP="00E53679">
      <w:pPr>
        <w:ind w:left="1134" w:firstLine="284"/>
        <w:rPr>
          <w:lang w:val="pt-BR"/>
        </w:rPr>
      </w:pPr>
    </w:p>
    <w:p w14:paraId="0B7012A2" w14:textId="77777777" w:rsidR="00E53679" w:rsidRDefault="00E53679" w:rsidP="00E53679">
      <w:pPr>
        <w:ind w:left="1134" w:right="-437" w:firstLine="284"/>
        <w:rPr>
          <w:lang w:val="pt-BR"/>
        </w:rPr>
      </w:pPr>
      <w:r w:rsidRPr="0064006E">
        <w:rPr>
          <w:b/>
          <w:lang w:val="pt-BR"/>
        </w:rPr>
        <w:t>Contexto</w:t>
      </w:r>
      <w:r>
        <w:rPr>
          <w:lang w:val="pt-BR"/>
        </w:rPr>
        <w:t xml:space="preserve">: </w:t>
      </w:r>
    </w:p>
    <w:p w14:paraId="0F2AEB19" w14:textId="77777777" w:rsidR="00E55E51" w:rsidRPr="00FE5008" w:rsidRDefault="00E55E51" w:rsidP="00E538B4">
      <w:pPr>
        <w:pStyle w:val="Corpodetexto"/>
        <w:spacing w:before="99"/>
        <w:ind w:left="1134" w:right="199" w:firstLine="284"/>
        <w:jc w:val="both"/>
        <w:rPr>
          <w:rFonts w:ascii="Calibri" w:hAnsi="Calibri" w:cs="Calibri"/>
          <w:sz w:val="22"/>
          <w:szCs w:val="22"/>
        </w:rPr>
      </w:pPr>
      <w:r w:rsidRPr="00FE5008">
        <w:rPr>
          <w:rFonts w:ascii="Calibri" w:hAnsi="Calibri" w:cs="Calibri"/>
          <w:sz w:val="22"/>
          <w:szCs w:val="22"/>
        </w:rPr>
        <w:t xml:space="preserve">O foco principal do trabalho com a Sociedade Brasileira de Endocrinologia e Metabologia (SBEM) é a disseminação positiva dos temas relacionados às áreas de atuação dos endocrinologistas da entidade. Os alvos são sempre os principais e mais importantes veículos de circulação nacional (TIER 1), mas também priorizando os veículos com menor circulação e visibilidade digital (TIER2). Porque o importante é sempre falar sobre saúde e todos os aspectos envolvidos como prevenção, tratamentos e pesquisas dentro do universo na Endocrinologia.  </w:t>
      </w:r>
    </w:p>
    <w:p w14:paraId="7C89DDC5" w14:textId="77777777" w:rsidR="00E55E51" w:rsidRPr="00FE5008" w:rsidRDefault="00E55E51" w:rsidP="00E538B4">
      <w:pPr>
        <w:pStyle w:val="Corpodetexto"/>
        <w:spacing w:before="99"/>
        <w:ind w:left="1134" w:right="199" w:firstLine="284"/>
        <w:jc w:val="both"/>
        <w:rPr>
          <w:rFonts w:ascii="Calibri" w:hAnsi="Calibri" w:cs="Calibri"/>
          <w:sz w:val="22"/>
          <w:szCs w:val="22"/>
        </w:rPr>
      </w:pPr>
    </w:p>
    <w:p w14:paraId="500DB78A" w14:textId="77777777" w:rsidR="00E55E51" w:rsidRPr="00FE5008" w:rsidRDefault="00E55E51" w:rsidP="00E538B4">
      <w:pPr>
        <w:pStyle w:val="Corpodetexto"/>
        <w:ind w:left="1134" w:right="207" w:firstLine="284"/>
        <w:jc w:val="both"/>
        <w:rPr>
          <w:rFonts w:ascii="Calibri" w:hAnsi="Calibri" w:cs="Calibri"/>
          <w:sz w:val="22"/>
          <w:szCs w:val="22"/>
        </w:rPr>
      </w:pPr>
      <w:r w:rsidRPr="00FE5008">
        <w:rPr>
          <w:rFonts w:ascii="Calibri" w:hAnsi="Calibri" w:cs="Calibri"/>
          <w:sz w:val="22"/>
          <w:szCs w:val="22"/>
        </w:rPr>
        <w:t>Nosso trabalho consiste em buscar dados baseados em evidência científicas, com foco nos especialistas da SBEM. São sempre pautas relacionadas à obesidade, tireoide, hormônios, diabetes, vitamina D, entre outros, assuntos que os profissionais estejam aptos a conceder entrevistas. As indicações dos especialistas sempre são feitas pelo presidente da Comissão de Comunicação Social (CCS), Dr. Ricardo Meirelles.</w:t>
      </w:r>
    </w:p>
    <w:p w14:paraId="39471568" w14:textId="77777777" w:rsidR="00E55E51" w:rsidRPr="00FE5008" w:rsidRDefault="00E55E51" w:rsidP="00E538B4">
      <w:pPr>
        <w:pStyle w:val="Corpodetexto"/>
        <w:ind w:left="1134" w:right="201" w:firstLine="284"/>
        <w:jc w:val="both"/>
        <w:rPr>
          <w:rFonts w:ascii="Calibri" w:hAnsi="Calibri" w:cs="Calibri"/>
          <w:sz w:val="22"/>
          <w:szCs w:val="22"/>
        </w:rPr>
      </w:pPr>
    </w:p>
    <w:p w14:paraId="770CFC50" w14:textId="77777777" w:rsidR="00E55E51" w:rsidRPr="00FE5008" w:rsidRDefault="00E55E51" w:rsidP="00E538B4">
      <w:pPr>
        <w:pStyle w:val="Corpodetexto"/>
        <w:spacing w:before="1"/>
        <w:ind w:left="1134" w:right="195" w:firstLine="284"/>
        <w:jc w:val="both"/>
        <w:rPr>
          <w:rFonts w:ascii="Calibri" w:hAnsi="Calibri" w:cs="Calibri"/>
          <w:sz w:val="22"/>
          <w:szCs w:val="22"/>
        </w:rPr>
      </w:pPr>
      <w:r w:rsidRPr="00FE5008">
        <w:rPr>
          <w:rFonts w:ascii="Calibri" w:hAnsi="Calibri" w:cs="Calibri"/>
          <w:sz w:val="22"/>
          <w:szCs w:val="22"/>
        </w:rPr>
        <w:t xml:space="preserve">Em tempos de pandemia, foi necessário um esfoço conjunto, entre a agência e os médicos endocrinologistas, para que os temas fossem, na maioria das vezes, relacionados ao novo coronavírus, que foio que gerou interesse em toda a mídia. O universo digital, que definitivamente dominou a comunicação, foi nosso objetivo central. Também estivemos, presentes, em diferentes oportunidades, na mídia impressa – jornais e revistas – de circulação nacional e regional; e em TVs e rádios das mais importantes emissoras do país. </w:t>
      </w:r>
    </w:p>
    <w:p w14:paraId="4838787B" w14:textId="77777777" w:rsidR="00E55E51" w:rsidRPr="00FE5008" w:rsidRDefault="00E55E51" w:rsidP="00E538B4">
      <w:pPr>
        <w:pStyle w:val="Corpodetexto"/>
        <w:ind w:left="1134" w:right="198" w:firstLine="284"/>
        <w:jc w:val="both"/>
        <w:rPr>
          <w:rFonts w:ascii="Calibri" w:hAnsi="Calibri" w:cs="Calibri"/>
          <w:sz w:val="22"/>
          <w:szCs w:val="22"/>
        </w:rPr>
      </w:pPr>
    </w:p>
    <w:p w14:paraId="3972E46B" w14:textId="77777777" w:rsidR="00E55E51" w:rsidRPr="00FE5008" w:rsidRDefault="00E55E51" w:rsidP="00E538B4">
      <w:pPr>
        <w:pStyle w:val="Corpodetexto"/>
        <w:ind w:left="1134" w:right="198" w:firstLine="284"/>
        <w:jc w:val="both"/>
        <w:rPr>
          <w:rFonts w:ascii="Calibri" w:hAnsi="Calibri" w:cs="Calibri"/>
          <w:sz w:val="22"/>
          <w:szCs w:val="22"/>
        </w:rPr>
      </w:pPr>
      <w:r w:rsidRPr="00FE5008">
        <w:rPr>
          <w:rFonts w:ascii="Calibri" w:hAnsi="Calibri" w:cs="Calibri"/>
          <w:sz w:val="22"/>
          <w:szCs w:val="22"/>
        </w:rPr>
        <w:t>Trabalhamos intensamente temas que fossem capazes de dar maior enfoque ao nome da Sociedade e gerar mídia espontânea, como é feito durante Congressos, Encontros e</w:t>
      </w:r>
      <w:r w:rsidRPr="00FE5008">
        <w:rPr>
          <w:rFonts w:ascii="Calibri" w:hAnsi="Calibri" w:cs="Calibri"/>
          <w:spacing w:val="-19"/>
          <w:sz w:val="22"/>
          <w:szCs w:val="22"/>
        </w:rPr>
        <w:t xml:space="preserve"> </w:t>
      </w:r>
      <w:r w:rsidRPr="00FE5008">
        <w:rPr>
          <w:rFonts w:ascii="Calibri" w:hAnsi="Calibri" w:cs="Calibri"/>
          <w:sz w:val="22"/>
          <w:szCs w:val="22"/>
        </w:rPr>
        <w:t xml:space="preserve">Campanhas. Todo o </w:t>
      </w:r>
      <w:r w:rsidRPr="00FE5008">
        <w:rPr>
          <w:rFonts w:ascii="Calibri" w:hAnsi="Calibri" w:cs="Calibri"/>
          <w:i/>
          <w:iCs/>
          <w:sz w:val="22"/>
          <w:szCs w:val="22"/>
        </w:rPr>
        <w:t>clipping</w:t>
      </w:r>
      <w:r w:rsidRPr="00FE5008">
        <w:rPr>
          <w:rFonts w:ascii="Calibri" w:hAnsi="Calibri" w:cs="Calibri"/>
          <w:sz w:val="22"/>
          <w:szCs w:val="22"/>
        </w:rPr>
        <w:t xml:space="preserve"> de acompanhamento das publicações que citam a SBEM mostram o excelente resultado alcançado. </w:t>
      </w:r>
    </w:p>
    <w:p w14:paraId="07B1BFA1" w14:textId="77777777" w:rsidR="00E55E51" w:rsidRPr="00FE5008" w:rsidRDefault="00E55E51" w:rsidP="00E538B4">
      <w:pPr>
        <w:pStyle w:val="NormalWeb"/>
        <w:shd w:val="clear" w:color="auto" w:fill="FFFFFF"/>
        <w:ind w:left="1134" w:firstLine="284"/>
        <w:jc w:val="both"/>
        <w:rPr>
          <w:rFonts w:ascii="Calibri" w:hAnsi="Calibri" w:cs="Calibri"/>
          <w:sz w:val="22"/>
          <w:szCs w:val="22"/>
        </w:rPr>
      </w:pPr>
      <w:r w:rsidRPr="00FE5008">
        <w:rPr>
          <w:rFonts w:ascii="Calibri" w:hAnsi="Calibri" w:cs="Calibri"/>
          <w:color w:val="000000"/>
          <w:sz w:val="22"/>
          <w:szCs w:val="22"/>
        </w:rPr>
        <w:t xml:space="preserve">Durante o período que engloba os meses de 2021, foram mais de 1.500 publicações. Todas positivas. </w:t>
      </w:r>
      <w:r w:rsidRPr="00FE5008">
        <w:rPr>
          <w:rFonts w:ascii="Calibri" w:hAnsi="Calibri" w:cs="Calibri"/>
          <w:sz w:val="22"/>
          <w:szCs w:val="22"/>
        </w:rPr>
        <w:t xml:space="preserve">376 inserções, escritas; 860 inserções online; faladas (rádio) – 122 inserções; e 178 inserções em TVs. </w:t>
      </w:r>
      <w:r w:rsidRPr="00FE5008">
        <w:rPr>
          <w:rFonts w:ascii="Calibri" w:hAnsi="Calibri" w:cs="Calibri"/>
          <w:color w:val="000000"/>
          <w:sz w:val="22"/>
          <w:szCs w:val="22"/>
        </w:rPr>
        <w:t xml:space="preserve"> É difícil demonstrar o valor real do impacto de tudo o que foi veiculado sobre a SBEM. Por isso, é importante transformar os destaques na mídia, em valor comercial, para que assim fique mais visível quanto teria sido gasto. Se o valor destas inserções pudesse ser medido, a SBEM precisaria ter investido algo em torno de </w:t>
      </w:r>
      <w:r w:rsidRPr="00FE5008">
        <w:rPr>
          <w:rFonts w:ascii="Calibri" w:hAnsi="Calibri" w:cs="Calibri"/>
          <w:b/>
          <w:bCs/>
          <w:color w:val="000000"/>
          <w:sz w:val="22"/>
          <w:szCs w:val="22"/>
        </w:rPr>
        <w:t>R$ 20 milhões de reais em publicações</w:t>
      </w:r>
      <w:r w:rsidRPr="00FE5008">
        <w:rPr>
          <w:rFonts w:ascii="Calibri" w:hAnsi="Calibri" w:cs="Calibri"/>
          <w:color w:val="000000"/>
          <w:sz w:val="22"/>
          <w:szCs w:val="22"/>
        </w:rPr>
        <w:t xml:space="preserve">: </w:t>
      </w:r>
      <w:r w:rsidRPr="00FE5008">
        <w:rPr>
          <w:rFonts w:ascii="Calibri" w:hAnsi="Calibri" w:cs="Calibri"/>
          <w:i/>
          <w:iCs/>
          <w:color w:val="000000"/>
          <w:sz w:val="22"/>
          <w:szCs w:val="22"/>
        </w:rPr>
        <w:t>Sites</w:t>
      </w:r>
      <w:r w:rsidRPr="00FE5008">
        <w:rPr>
          <w:rFonts w:ascii="Calibri" w:hAnsi="Calibri" w:cs="Calibri"/>
          <w:color w:val="000000"/>
          <w:sz w:val="22"/>
          <w:szCs w:val="22"/>
        </w:rPr>
        <w:t xml:space="preserve"> – R$ </w:t>
      </w:r>
      <w:r w:rsidRPr="00FE5008">
        <w:rPr>
          <w:rFonts w:ascii="Calibri" w:hAnsi="Calibri" w:cs="Calibri"/>
          <w:sz w:val="22"/>
          <w:szCs w:val="22"/>
        </w:rPr>
        <w:t>8.898.910,27</w:t>
      </w:r>
      <w:r w:rsidRPr="00FE5008">
        <w:rPr>
          <w:rFonts w:ascii="Calibri" w:hAnsi="Calibri" w:cs="Calibri"/>
          <w:color w:val="000000"/>
          <w:sz w:val="22"/>
          <w:szCs w:val="22"/>
        </w:rPr>
        <w:t xml:space="preserve">; Jornais e Revistas – R$ </w:t>
      </w:r>
      <w:r w:rsidRPr="00FE5008">
        <w:rPr>
          <w:rFonts w:ascii="Calibri" w:hAnsi="Calibri" w:cs="Calibri"/>
          <w:sz w:val="22"/>
          <w:szCs w:val="22"/>
        </w:rPr>
        <w:t xml:space="preserve">7.127.178,25; </w:t>
      </w:r>
      <w:r w:rsidRPr="00FE5008">
        <w:rPr>
          <w:rFonts w:ascii="Calibri" w:hAnsi="Calibri" w:cs="Calibri"/>
          <w:color w:val="000000"/>
          <w:sz w:val="22"/>
          <w:szCs w:val="22"/>
        </w:rPr>
        <w:t xml:space="preserve">Rádios – R$ </w:t>
      </w:r>
      <w:r w:rsidRPr="00FE5008">
        <w:rPr>
          <w:rFonts w:ascii="Calibri" w:hAnsi="Calibri" w:cs="Calibri"/>
          <w:sz w:val="22"/>
          <w:szCs w:val="22"/>
        </w:rPr>
        <w:t>259.034,13; TVs – R$ 3.653.386,53</w:t>
      </w:r>
      <w:r w:rsidRPr="00FE5008">
        <w:rPr>
          <w:rFonts w:ascii="Calibri" w:hAnsi="Calibri" w:cs="Calibri"/>
          <w:color w:val="000000"/>
          <w:sz w:val="22"/>
          <w:szCs w:val="22"/>
        </w:rPr>
        <w:t xml:space="preserve">. E sempre vale reforçar que a mídia </w:t>
      </w:r>
      <w:r w:rsidRPr="00FE5008">
        <w:rPr>
          <w:rFonts w:ascii="Calibri" w:hAnsi="Calibri" w:cs="Calibri"/>
          <w:color w:val="000000"/>
          <w:sz w:val="22"/>
          <w:szCs w:val="22"/>
        </w:rPr>
        <w:lastRenderedPageBreak/>
        <w:t>espontânea tem valor superior, pois o público entende como algo real, que aparece porque o conteúdo tem</w:t>
      </w:r>
      <w:r w:rsidRPr="00FE5008">
        <w:rPr>
          <w:rFonts w:ascii="Calibri" w:hAnsi="Calibri" w:cs="Calibri"/>
          <w:color w:val="000000"/>
          <w:spacing w:val="-13"/>
          <w:sz w:val="22"/>
          <w:szCs w:val="22"/>
        </w:rPr>
        <w:t xml:space="preserve"> </w:t>
      </w:r>
      <w:r w:rsidRPr="00FE5008">
        <w:rPr>
          <w:rFonts w:ascii="Calibri" w:hAnsi="Calibri" w:cs="Calibri"/>
          <w:color w:val="000000"/>
          <w:sz w:val="22"/>
          <w:szCs w:val="22"/>
        </w:rPr>
        <w:t>relevância.</w:t>
      </w:r>
    </w:p>
    <w:p w14:paraId="49114666" w14:textId="77777777" w:rsidR="00E55E51" w:rsidRPr="00FE5008" w:rsidRDefault="00E55E51" w:rsidP="00E538B4">
      <w:pPr>
        <w:ind w:left="1134" w:firstLine="284"/>
        <w:jc w:val="both"/>
        <w:rPr>
          <w:rFonts w:cs="Calibri"/>
          <w:lang w:val="pt-BR"/>
        </w:rPr>
      </w:pPr>
      <w:r w:rsidRPr="00FE5008">
        <w:rPr>
          <w:rFonts w:cs="Calibri"/>
          <w:lang w:val="pt-BR"/>
        </w:rPr>
        <w:t xml:space="preserve">Entre os principais veículos, a SBEM foi destaque na Revista Veja Saúde, líder no segmento de publicações de saúde e bem-estar, com onze reportagens; no Jornal Extra, o periódico mais vendido em bancas do país, com média de 101.227 exemplares de circulação nos dias úteis; no Jornal O Globo, com mais de 315 mil exemplares e assinaturas no meio digital, foram dez inserções. A Sociedade também obteve grande relevância em reportagens no segmento feminino, e em publicações de diferentes estados do Brasil, impactando mais de 2 milhões de leitores. </w:t>
      </w:r>
    </w:p>
    <w:p w14:paraId="36C698C3" w14:textId="77777777" w:rsidR="00E55E51" w:rsidRPr="00FE5008" w:rsidRDefault="00E55E51" w:rsidP="00E538B4">
      <w:pPr>
        <w:ind w:left="1134" w:firstLine="284"/>
        <w:jc w:val="both"/>
        <w:rPr>
          <w:rFonts w:cs="Calibri"/>
          <w:lang w:val="pt-BR"/>
        </w:rPr>
      </w:pPr>
    </w:p>
    <w:p w14:paraId="7BDF4548" w14:textId="77777777" w:rsidR="00E55E51" w:rsidRPr="00FE5008" w:rsidRDefault="00E55E51" w:rsidP="00E538B4">
      <w:pPr>
        <w:pStyle w:val="Corpodetexto"/>
        <w:ind w:left="1134" w:right="197" w:firstLine="284"/>
        <w:jc w:val="both"/>
        <w:rPr>
          <w:rFonts w:ascii="Calibri" w:hAnsi="Calibri" w:cs="Calibri"/>
          <w:sz w:val="22"/>
          <w:szCs w:val="22"/>
        </w:rPr>
      </w:pPr>
      <w:r w:rsidRPr="00FE5008">
        <w:rPr>
          <w:rFonts w:ascii="Calibri" w:hAnsi="Calibri" w:cs="Calibri"/>
          <w:sz w:val="22"/>
          <w:szCs w:val="22"/>
        </w:rPr>
        <w:t xml:space="preserve">Nos </w:t>
      </w:r>
      <w:r w:rsidRPr="00FE5008">
        <w:rPr>
          <w:rFonts w:ascii="Calibri" w:hAnsi="Calibri" w:cs="Calibri"/>
          <w:b/>
          <w:bCs/>
          <w:sz w:val="22"/>
          <w:szCs w:val="22"/>
        </w:rPr>
        <w:t>Sites</w:t>
      </w:r>
      <w:r w:rsidRPr="00FE5008">
        <w:rPr>
          <w:rFonts w:ascii="Calibri" w:hAnsi="Calibri" w:cs="Calibri"/>
          <w:sz w:val="22"/>
          <w:szCs w:val="22"/>
        </w:rPr>
        <w:t xml:space="preserve">, a SBEM esteve nos principais portais como G1, com 2.0 milhões de visitantes únicos e 3,6 milhões de visitas por página no mês, e UOL/Viva Bem, com 9,5 milhões de visitantes por mês. Além disso, sempre destacando temas de importância para endocrinologia, sobre o novo coronavírus, mas também tireoide, reposição hormonal, diabetes e obesidade, participamos de matérias publicadas em </w:t>
      </w:r>
      <w:r w:rsidRPr="00FE5008">
        <w:rPr>
          <w:rFonts w:ascii="Calibri" w:hAnsi="Calibri" w:cs="Calibri"/>
          <w:bCs/>
          <w:sz w:val="22"/>
          <w:szCs w:val="22"/>
        </w:rPr>
        <w:t>portais</w:t>
      </w:r>
      <w:r w:rsidRPr="00FE5008">
        <w:rPr>
          <w:rFonts w:ascii="Calibri" w:hAnsi="Calibri" w:cs="Calibri"/>
          <w:b/>
          <w:sz w:val="22"/>
          <w:szCs w:val="22"/>
        </w:rPr>
        <w:t xml:space="preserve"> </w:t>
      </w:r>
      <w:r w:rsidRPr="00FE5008">
        <w:rPr>
          <w:rFonts w:ascii="Calibri" w:hAnsi="Calibri" w:cs="Calibri"/>
          <w:sz w:val="22"/>
          <w:szCs w:val="22"/>
        </w:rPr>
        <w:t xml:space="preserve">como Globo Online, Estadão Online, BBC, Folha Online, </w:t>
      </w:r>
      <w:hyperlink r:id="rId7">
        <w:r w:rsidRPr="00FE5008">
          <w:rPr>
            <w:rFonts w:ascii="Calibri" w:hAnsi="Calibri" w:cs="Calibri"/>
            <w:sz w:val="22"/>
            <w:szCs w:val="22"/>
          </w:rPr>
          <w:t>Veja</w:t>
        </w:r>
      </w:hyperlink>
      <w:r w:rsidRPr="00FE5008">
        <w:rPr>
          <w:rFonts w:ascii="Calibri" w:hAnsi="Calibri" w:cs="Calibri"/>
          <w:sz w:val="22"/>
          <w:szCs w:val="22"/>
        </w:rPr>
        <w:t xml:space="preserve"> Online, Gazeta do Povo, Terra, R7, entre</w:t>
      </w:r>
      <w:r w:rsidRPr="00FE5008">
        <w:rPr>
          <w:rFonts w:ascii="Calibri" w:hAnsi="Calibri" w:cs="Calibri"/>
          <w:spacing w:val="-3"/>
          <w:sz w:val="22"/>
          <w:szCs w:val="22"/>
        </w:rPr>
        <w:t xml:space="preserve"> </w:t>
      </w:r>
      <w:r w:rsidRPr="00FE5008">
        <w:rPr>
          <w:rFonts w:ascii="Calibri" w:hAnsi="Calibri" w:cs="Calibri"/>
          <w:sz w:val="22"/>
          <w:szCs w:val="22"/>
        </w:rPr>
        <w:t>outros.</w:t>
      </w:r>
    </w:p>
    <w:p w14:paraId="3F71D032" w14:textId="77777777" w:rsidR="00E55E51" w:rsidRPr="00FE5008" w:rsidRDefault="00E55E51" w:rsidP="00E538B4">
      <w:pPr>
        <w:pStyle w:val="Corpodetexto"/>
        <w:spacing w:before="100"/>
        <w:ind w:left="1134" w:right="207" w:firstLine="284"/>
        <w:jc w:val="both"/>
        <w:rPr>
          <w:rFonts w:ascii="Calibri" w:hAnsi="Calibri" w:cs="Calibri"/>
          <w:spacing w:val="14"/>
          <w:sz w:val="22"/>
          <w:szCs w:val="22"/>
        </w:rPr>
      </w:pPr>
      <w:r w:rsidRPr="00FE5008">
        <w:rPr>
          <w:rFonts w:ascii="Calibri" w:hAnsi="Calibri" w:cs="Calibri"/>
          <w:sz w:val="22"/>
          <w:szCs w:val="22"/>
        </w:rPr>
        <w:t xml:space="preserve">Na </w:t>
      </w:r>
      <w:r w:rsidRPr="00FE5008">
        <w:rPr>
          <w:rFonts w:ascii="Calibri" w:hAnsi="Calibri" w:cs="Calibri"/>
          <w:b/>
          <w:bCs/>
          <w:sz w:val="22"/>
          <w:szCs w:val="22"/>
        </w:rPr>
        <w:t>TV</w:t>
      </w:r>
      <w:r w:rsidRPr="00FE5008">
        <w:rPr>
          <w:rFonts w:ascii="Calibri" w:hAnsi="Calibri" w:cs="Calibri"/>
          <w:sz w:val="22"/>
          <w:szCs w:val="22"/>
        </w:rPr>
        <w:t>, os especialistas da Sociedade Brasileira de Endocrinologia e Metabologia participaram de programas especiais e entrevistas em diversos telejornais das principais emissoras abertas e por assinatura do país, com grande destaque no SporTV, TV Globo, Globonews, Band, TV Record e SBT.</w:t>
      </w:r>
      <w:r w:rsidRPr="00FE5008">
        <w:rPr>
          <w:rFonts w:ascii="Calibri" w:hAnsi="Calibri" w:cs="Calibri"/>
          <w:spacing w:val="14"/>
          <w:sz w:val="22"/>
          <w:szCs w:val="22"/>
        </w:rPr>
        <w:t xml:space="preserve"> </w:t>
      </w:r>
    </w:p>
    <w:p w14:paraId="0C4CDD84" w14:textId="77777777" w:rsidR="00E55E51" w:rsidRPr="00FE5008" w:rsidRDefault="00E55E51" w:rsidP="00E538B4">
      <w:pPr>
        <w:pStyle w:val="Corpodetexto"/>
        <w:ind w:left="1134" w:right="196" w:firstLine="284"/>
        <w:jc w:val="both"/>
        <w:rPr>
          <w:rFonts w:ascii="Calibri" w:hAnsi="Calibri" w:cs="Calibri"/>
          <w:sz w:val="22"/>
          <w:szCs w:val="22"/>
        </w:rPr>
      </w:pPr>
    </w:p>
    <w:p w14:paraId="7BDAD223" w14:textId="77777777" w:rsidR="00E55E51" w:rsidRPr="00FE5008" w:rsidRDefault="00E55E51" w:rsidP="00E538B4">
      <w:pPr>
        <w:pStyle w:val="Corpodetexto"/>
        <w:ind w:left="1134" w:right="196" w:firstLine="284"/>
        <w:jc w:val="both"/>
        <w:rPr>
          <w:rFonts w:ascii="Calibri" w:hAnsi="Calibri" w:cs="Calibri"/>
          <w:sz w:val="22"/>
          <w:szCs w:val="22"/>
        </w:rPr>
      </w:pPr>
      <w:r w:rsidRPr="00FE5008">
        <w:rPr>
          <w:rFonts w:ascii="Calibri" w:hAnsi="Calibri" w:cs="Calibri"/>
          <w:sz w:val="22"/>
          <w:szCs w:val="22"/>
        </w:rPr>
        <w:t xml:space="preserve">Nas </w:t>
      </w:r>
      <w:r w:rsidRPr="00FE5008">
        <w:rPr>
          <w:rFonts w:ascii="Calibri" w:hAnsi="Calibri" w:cs="Calibri"/>
          <w:b/>
          <w:sz w:val="22"/>
          <w:szCs w:val="22"/>
        </w:rPr>
        <w:t xml:space="preserve">rádios, </w:t>
      </w:r>
      <w:r w:rsidRPr="00FE5008">
        <w:rPr>
          <w:rFonts w:ascii="Calibri" w:hAnsi="Calibri" w:cs="Calibri"/>
          <w:sz w:val="22"/>
          <w:szCs w:val="22"/>
        </w:rPr>
        <w:t>tivemos participações importantes relevantes na Rádio CBN, Rádio Nacional, na Rádio Jovem Pan e Rádios Locais, como Banda B.</w:t>
      </w:r>
    </w:p>
    <w:p w14:paraId="14BC89F8" w14:textId="77777777" w:rsidR="00E55E51" w:rsidRPr="00FE5008" w:rsidRDefault="00E55E51" w:rsidP="00E538B4">
      <w:pPr>
        <w:pStyle w:val="Corpodetexto"/>
        <w:ind w:left="1134" w:firstLine="284"/>
        <w:rPr>
          <w:rFonts w:ascii="Calibri" w:hAnsi="Calibri" w:cs="Calibri"/>
          <w:sz w:val="22"/>
          <w:szCs w:val="22"/>
        </w:rPr>
      </w:pPr>
    </w:p>
    <w:p w14:paraId="2005AF4F" w14:textId="77777777" w:rsidR="00E55E51" w:rsidRPr="00FE5008" w:rsidRDefault="00E55E51" w:rsidP="00E538B4">
      <w:pPr>
        <w:pStyle w:val="Corpodetexto"/>
        <w:ind w:left="1134" w:right="195" w:firstLine="284"/>
        <w:jc w:val="both"/>
        <w:rPr>
          <w:rFonts w:ascii="Calibri" w:hAnsi="Calibri" w:cs="Calibri"/>
          <w:sz w:val="22"/>
          <w:szCs w:val="22"/>
        </w:rPr>
      </w:pPr>
      <w:r w:rsidRPr="00FE5008">
        <w:rPr>
          <w:rFonts w:ascii="Calibri" w:hAnsi="Calibri" w:cs="Calibri"/>
          <w:sz w:val="22"/>
          <w:szCs w:val="22"/>
        </w:rPr>
        <w:t xml:space="preserve">É muito importante ressaltar que, durante todos os meses da pandemia, representantes da SBEM deram importantes esclarecimentos sobre cuidados com pacientes com diabetes, por conta de fazerem parte do grupo de risco da doença. A SBEM também foi destaque em   diversos veículos, onde seus profissionais esclareceram dúvidas sobre a relação da obesidade com o vírus. </w:t>
      </w:r>
    </w:p>
    <w:p w14:paraId="462E77C6" w14:textId="77777777" w:rsidR="00E53679" w:rsidRDefault="00E53679" w:rsidP="00E53679">
      <w:pPr>
        <w:pStyle w:val="Corpodetexto"/>
        <w:ind w:left="1134" w:right="199" w:firstLine="284"/>
        <w:jc w:val="both"/>
      </w:pPr>
    </w:p>
    <w:p w14:paraId="7FB5CD48" w14:textId="77777777" w:rsidR="00E53679" w:rsidRPr="0019659A" w:rsidRDefault="00E53679" w:rsidP="00E53679">
      <w:pPr>
        <w:pStyle w:val="Corpodetexto"/>
        <w:ind w:left="1134" w:right="199" w:firstLine="284"/>
        <w:jc w:val="both"/>
        <w:rPr>
          <w:rFonts w:ascii="Times New Roman" w:eastAsia="Times New Roman" w:hAnsi="Times New Roman"/>
          <w:sz w:val="24"/>
          <w:szCs w:val="24"/>
        </w:rPr>
      </w:pPr>
      <w:r w:rsidRPr="001F4C86">
        <w:rPr>
          <w:b/>
        </w:rPr>
        <w:t>DCPress</w:t>
      </w:r>
      <w:r>
        <w:rPr>
          <w:b/>
        </w:rPr>
        <w:t>:</w:t>
      </w:r>
    </w:p>
    <w:p w14:paraId="659EE48E" w14:textId="7A90B0B2" w:rsidR="00E55E51" w:rsidRPr="00E55E51" w:rsidRDefault="00E55E51" w:rsidP="00E55E51">
      <w:pPr>
        <w:ind w:left="1134" w:firstLine="284"/>
        <w:rPr>
          <w:lang w:val="pt-BR"/>
        </w:rPr>
      </w:pPr>
      <w:r w:rsidRPr="00E55E51">
        <w:rPr>
          <w:lang w:val="pt-BR"/>
        </w:rPr>
        <w:t>Assessoria de Comunicação Social - Site, Redes Sociais e</w:t>
      </w:r>
      <w:r>
        <w:rPr>
          <w:lang w:val="pt-BR"/>
        </w:rPr>
        <w:t xml:space="preserve"> </w:t>
      </w:r>
      <w:r w:rsidRPr="00E55E51">
        <w:rPr>
          <w:lang w:val="pt-BR"/>
        </w:rPr>
        <w:t>Institucional</w:t>
      </w:r>
      <w:r w:rsidR="00B563DF">
        <w:rPr>
          <w:lang w:val="pt-BR"/>
        </w:rPr>
        <w:t>.</w:t>
      </w:r>
    </w:p>
    <w:p w14:paraId="1BB3162C" w14:textId="77777777" w:rsidR="00E55E51" w:rsidRPr="00E55E51" w:rsidRDefault="00E55E51" w:rsidP="00E55E51">
      <w:pPr>
        <w:ind w:left="1134" w:firstLine="284"/>
        <w:rPr>
          <w:lang w:val="pt-BR"/>
        </w:rPr>
      </w:pPr>
    </w:p>
    <w:p w14:paraId="40664FC1" w14:textId="278AA1EF" w:rsidR="00E55E51" w:rsidRPr="00E55E51" w:rsidRDefault="00E55E51" w:rsidP="00E55E51">
      <w:pPr>
        <w:ind w:left="1134" w:firstLine="284"/>
        <w:rPr>
          <w:lang w:val="pt-BR"/>
        </w:rPr>
      </w:pPr>
      <w:r w:rsidRPr="00E55E51">
        <w:rPr>
          <w:lang w:val="pt-BR"/>
        </w:rPr>
        <w:t xml:space="preserve">Período: </w:t>
      </w:r>
      <w:r w:rsidR="007B5306" w:rsidRPr="00E55E51">
        <w:rPr>
          <w:lang w:val="pt-BR"/>
        </w:rPr>
        <w:t>janeiro</w:t>
      </w:r>
      <w:r w:rsidRPr="00E55E51">
        <w:rPr>
          <w:lang w:val="pt-BR"/>
        </w:rPr>
        <w:t xml:space="preserve"> a </w:t>
      </w:r>
      <w:r w:rsidR="007B5306" w:rsidRPr="00E55E51">
        <w:rPr>
          <w:lang w:val="pt-BR"/>
        </w:rPr>
        <w:t>julho</w:t>
      </w:r>
      <w:r w:rsidRPr="00E55E51">
        <w:rPr>
          <w:lang w:val="pt-BR"/>
        </w:rPr>
        <w:t xml:space="preserve"> de 2021</w:t>
      </w:r>
      <w:r w:rsidR="007B5306">
        <w:rPr>
          <w:lang w:val="pt-BR"/>
        </w:rPr>
        <w:t>.</w:t>
      </w:r>
    </w:p>
    <w:p w14:paraId="752472A0" w14:textId="2982D030" w:rsidR="00E55E51" w:rsidRPr="00E55E51" w:rsidRDefault="00E55E51" w:rsidP="00E55E51">
      <w:pPr>
        <w:ind w:left="1134" w:firstLine="284"/>
        <w:rPr>
          <w:lang w:val="pt-BR"/>
        </w:rPr>
      </w:pPr>
      <w:r w:rsidRPr="00E55E51">
        <w:rPr>
          <w:lang w:val="pt-BR"/>
        </w:rPr>
        <w:t>Equipe: DC Press Agência de Conteúdo – Cris Dissat, André Dissat, Celso Pupo,</w:t>
      </w:r>
      <w:r>
        <w:rPr>
          <w:lang w:val="pt-BR"/>
        </w:rPr>
        <w:t xml:space="preserve"> </w:t>
      </w:r>
      <w:r w:rsidRPr="00E55E51">
        <w:rPr>
          <w:lang w:val="pt-BR"/>
        </w:rPr>
        <w:t>Pablo de Moraes, Patrícia Bernardo e Gigi Soares.</w:t>
      </w:r>
    </w:p>
    <w:p w14:paraId="27C590BE" w14:textId="769B0021" w:rsidR="00E55E51" w:rsidRPr="00E55E51" w:rsidRDefault="00E55E51" w:rsidP="00E55E51">
      <w:pPr>
        <w:ind w:left="1134" w:firstLine="284"/>
        <w:rPr>
          <w:lang w:val="pt-BR"/>
        </w:rPr>
      </w:pPr>
      <w:r w:rsidRPr="00E55E51">
        <w:rPr>
          <w:lang w:val="pt-BR"/>
        </w:rPr>
        <w:t>Funções: Sugestões de pauta para reportagens e conteúdo para o site da SBEM,</w:t>
      </w:r>
      <w:r>
        <w:rPr>
          <w:lang w:val="pt-BR"/>
        </w:rPr>
        <w:t xml:space="preserve"> </w:t>
      </w:r>
      <w:r w:rsidRPr="00E55E51">
        <w:rPr>
          <w:lang w:val="pt-BR"/>
        </w:rPr>
        <w:t>para redes sociais e para os boletins informativos. Divulgação de atividades da</w:t>
      </w:r>
      <w:r>
        <w:rPr>
          <w:lang w:val="pt-BR"/>
        </w:rPr>
        <w:t xml:space="preserve"> </w:t>
      </w:r>
      <w:r w:rsidRPr="00E55E51">
        <w:rPr>
          <w:lang w:val="pt-BR"/>
        </w:rPr>
        <w:t>Sociedade, relacionamento institucional.</w:t>
      </w:r>
    </w:p>
    <w:p w14:paraId="1FC81599" w14:textId="52E3F334" w:rsidR="00E55E51" w:rsidRPr="00E55E51" w:rsidRDefault="00E55E51" w:rsidP="00E55E51">
      <w:pPr>
        <w:ind w:left="1134" w:firstLine="284"/>
        <w:rPr>
          <w:lang w:val="pt-BR"/>
        </w:rPr>
      </w:pPr>
      <w:r w:rsidRPr="00E55E51">
        <w:rPr>
          <w:lang w:val="pt-BR"/>
        </w:rPr>
        <w:t>Dados gerais de atividades da Comissão de Comunicação Social e equipe de</w:t>
      </w:r>
      <w:r>
        <w:rPr>
          <w:lang w:val="pt-BR"/>
        </w:rPr>
        <w:t xml:space="preserve"> </w:t>
      </w:r>
      <w:r w:rsidRPr="00E55E51">
        <w:rPr>
          <w:lang w:val="pt-BR"/>
        </w:rPr>
        <w:t>conteúdo</w:t>
      </w:r>
    </w:p>
    <w:p w14:paraId="1B45DFAC" w14:textId="3E2233AF" w:rsidR="00E55E51" w:rsidRPr="00E55E51" w:rsidRDefault="00E55E51" w:rsidP="00E538B4">
      <w:pPr>
        <w:numPr>
          <w:ilvl w:val="0"/>
          <w:numId w:val="1"/>
        </w:numPr>
        <w:rPr>
          <w:lang w:val="pt-BR"/>
        </w:rPr>
      </w:pPr>
      <w:r w:rsidRPr="00E55E51">
        <w:rPr>
          <w:lang w:val="pt-BR"/>
        </w:rPr>
        <w:t>Definição das pautas a serem publicadas e divulgadas nos veículos de</w:t>
      </w:r>
      <w:r>
        <w:rPr>
          <w:lang w:val="pt-BR"/>
        </w:rPr>
        <w:t xml:space="preserve"> </w:t>
      </w:r>
      <w:r w:rsidRPr="00E55E51">
        <w:rPr>
          <w:lang w:val="pt-BR"/>
        </w:rPr>
        <w:t>comunicação da SBEM.</w:t>
      </w:r>
    </w:p>
    <w:p w14:paraId="62A278EA" w14:textId="5982331C" w:rsidR="00E55E51" w:rsidRPr="00E55E51" w:rsidRDefault="00E55E51" w:rsidP="00E538B4">
      <w:pPr>
        <w:numPr>
          <w:ilvl w:val="0"/>
          <w:numId w:val="1"/>
        </w:numPr>
        <w:rPr>
          <w:lang w:val="pt-BR"/>
        </w:rPr>
      </w:pPr>
      <w:r w:rsidRPr="00E55E51">
        <w:rPr>
          <w:lang w:val="pt-BR"/>
        </w:rPr>
        <w:t>Realização de entrevistas e uso de plataformas de divulgação.</w:t>
      </w:r>
    </w:p>
    <w:p w14:paraId="0E058207" w14:textId="701ABB64" w:rsidR="00E55E51" w:rsidRPr="00E55E51" w:rsidRDefault="00E55E51" w:rsidP="00E538B4">
      <w:pPr>
        <w:numPr>
          <w:ilvl w:val="0"/>
          <w:numId w:val="1"/>
        </w:numPr>
        <w:rPr>
          <w:lang w:val="pt-BR"/>
        </w:rPr>
      </w:pPr>
      <w:r w:rsidRPr="00E55E51">
        <w:rPr>
          <w:lang w:val="pt-BR"/>
        </w:rPr>
        <w:t>Análise e monitoramento do alcance do site e das redes sociais.</w:t>
      </w:r>
    </w:p>
    <w:p w14:paraId="0459F1EE" w14:textId="60AB9E91" w:rsidR="00E55E51" w:rsidRPr="00E55E51" w:rsidRDefault="00E55E51" w:rsidP="00E538B4">
      <w:pPr>
        <w:numPr>
          <w:ilvl w:val="0"/>
          <w:numId w:val="1"/>
        </w:numPr>
        <w:rPr>
          <w:lang w:val="pt-BR"/>
        </w:rPr>
      </w:pPr>
      <w:r w:rsidRPr="00E55E51">
        <w:rPr>
          <w:lang w:val="pt-BR"/>
        </w:rPr>
        <w:t>Acompanhamento e apoio na divulgação de Campanhas Públicas.</w:t>
      </w:r>
    </w:p>
    <w:p w14:paraId="09A2F176" w14:textId="17D36BAF" w:rsidR="00E55E51" w:rsidRPr="00E55E51" w:rsidRDefault="00E55E51" w:rsidP="00E538B4">
      <w:pPr>
        <w:numPr>
          <w:ilvl w:val="0"/>
          <w:numId w:val="1"/>
        </w:numPr>
        <w:rPr>
          <w:lang w:val="pt-BR"/>
        </w:rPr>
      </w:pPr>
      <w:r w:rsidRPr="00E55E51">
        <w:rPr>
          <w:lang w:val="pt-BR"/>
        </w:rPr>
        <w:t>Definição de coberturas e acompanhamento de atividades científicas</w:t>
      </w:r>
    </w:p>
    <w:p w14:paraId="21302FCD" w14:textId="61FCA243" w:rsidR="00E55E51" w:rsidRPr="00E55E51" w:rsidRDefault="00E55E51" w:rsidP="00E538B4">
      <w:pPr>
        <w:numPr>
          <w:ilvl w:val="0"/>
          <w:numId w:val="1"/>
        </w:numPr>
        <w:rPr>
          <w:lang w:val="pt-BR"/>
        </w:rPr>
      </w:pPr>
      <w:r w:rsidRPr="00E55E51">
        <w:rPr>
          <w:lang w:val="pt-BR"/>
        </w:rPr>
        <w:t>Em 2021 – acompanhamento das mudanças e novas propostas de layout</w:t>
      </w:r>
      <w:r>
        <w:rPr>
          <w:lang w:val="pt-BR"/>
        </w:rPr>
        <w:t xml:space="preserve"> </w:t>
      </w:r>
      <w:r w:rsidRPr="00E55E51">
        <w:rPr>
          <w:lang w:val="pt-BR"/>
        </w:rPr>
        <w:t>do site da SBEM.</w:t>
      </w:r>
    </w:p>
    <w:p w14:paraId="2185DDBD" w14:textId="28F55F1A" w:rsidR="00E55E51" w:rsidRPr="00E55E51" w:rsidRDefault="00E55E51" w:rsidP="00E538B4">
      <w:pPr>
        <w:numPr>
          <w:ilvl w:val="0"/>
          <w:numId w:val="1"/>
        </w:numPr>
        <w:rPr>
          <w:lang w:val="pt-BR"/>
        </w:rPr>
      </w:pPr>
      <w:r w:rsidRPr="00E55E51">
        <w:rPr>
          <w:lang w:val="pt-BR"/>
        </w:rPr>
        <w:t>Realizar reunião de avaliação para ajustes de publicações e linha de</w:t>
      </w:r>
      <w:r>
        <w:rPr>
          <w:lang w:val="pt-BR"/>
        </w:rPr>
        <w:t xml:space="preserve"> </w:t>
      </w:r>
      <w:r w:rsidRPr="00E55E51">
        <w:rPr>
          <w:lang w:val="pt-BR"/>
        </w:rPr>
        <w:t>trabalho das equipes.</w:t>
      </w:r>
    </w:p>
    <w:p w14:paraId="2798720E" w14:textId="18F94E3E" w:rsidR="00E55E51" w:rsidRPr="00E55E51" w:rsidRDefault="00E55E51" w:rsidP="00E538B4">
      <w:pPr>
        <w:numPr>
          <w:ilvl w:val="0"/>
          <w:numId w:val="1"/>
        </w:numPr>
        <w:rPr>
          <w:lang w:val="pt-BR"/>
        </w:rPr>
      </w:pPr>
      <w:r w:rsidRPr="00E55E51">
        <w:rPr>
          <w:lang w:val="pt-BR"/>
        </w:rPr>
        <w:t>Produção do Relatório Anual da SBEM.</w:t>
      </w:r>
    </w:p>
    <w:p w14:paraId="78BD1DC5" w14:textId="154B508F" w:rsidR="00E55E51" w:rsidRPr="00E55E51" w:rsidRDefault="00E55E51" w:rsidP="00E538B4">
      <w:pPr>
        <w:numPr>
          <w:ilvl w:val="0"/>
          <w:numId w:val="1"/>
        </w:numPr>
        <w:rPr>
          <w:lang w:val="pt-BR"/>
        </w:rPr>
      </w:pPr>
      <w:r w:rsidRPr="00E55E51">
        <w:rPr>
          <w:lang w:val="pt-BR"/>
        </w:rPr>
        <w:lastRenderedPageBreak/>
        <w:t>Produção e análise de relatório mensal das atividades, produzido pela DC</w:t>
      </w:r>
      <w:r>
        <w:rPr>
          <w:lang w:val="pt-BR"/>
        </w:rPr>
        <w:t xml:space="preserve"> </w:t>
      </w:r>
      <w:r w:rsidRPr="00E55E51">
        <w:rPr>
          <w:lang w:val="pt-BR"/>
        </w:rPr>
        <w:t xml:space="preserve">Press e encaminhado </w:t>
      </w:r>
      <w:r w:rsidR="00E538B4">
        <w:rPr>
          <w:lang w:val="pt-BR"/>
        </w:rPr>
        <w:t>à</w:t>
      </w:r>
      <w:r w:rsidRPr="00E55E51">
        <w:rPr>
          <w:lang w:val="pt-BR"/>
        </w:rPr>
        <w:t xml:space="preserve"> CCS e Diretoria Nacional.</w:t>
      </w:r>
    </w:p>
    <w:p w14:paraId="52E04109" w14:textId="0C731E60" w:rsidR="00E55E51" w:rsidRPr="00E55E51" w:rsidRDefault="00E55E51" w:rsidP="00E55E51">
      <w:pPr>
        <w:ind w:left="1134" w:firstLine="284"/>
        <w:rPr>
          <w:lang w:val="pt-BR"/>
        </w:rPr>
      </w:pPr>
      <w:r w:rsidRPr="00E55E51">
        <w:rPr>
          <w:lang w:val="pt-BR"/>
        </w:rPr>
        <w:t>Números gerais de atividades realizadas no período</w:t>
      </w:r>
      <w:r w:rsidR="007B5306">
        <w:rPr>
          <w:lang w:val="pt-BR"/>
        </w:rPr>
        <w:t>:</w:t>
      </w:r>
    </w:p>
    <w:p w14:paraId="4857506A" w14:textId="0948B3C7" w:rsidR="00E55E51" w:rsidRPr="00E538B4" w:rsidRDefault="00E55E51" w:rsidP="00B563DF">
      <w:pPr>
        <w:numPr>
          <w:ilvl w:val="0"/>
          <w:numId w:val="1"/>
        </w:numPr>
        <w:rPr>
          <w:lang w:val="pt-BR"/>
        </w:rPr>
      </w:pPr>
      <w:r w:rsidRPr="00E538B4">
        <w:rPr>
          <w:lang w:val="pt-BR"/>
        </w:rPr>
        <w:t>Site da SBEM Nacional - Visitação no período e número de</w:t>
      </w:r>
      <w:r w:rsidR="00E538B4" w:rsidRPr="00E538B4">
        <w:rPr>
          <w:lang w:val="pt-BR"/>
        </w:rPr>
        <w:t xml:space="preserve"> </w:t>
      </w:r>
      <w:r w:rsidRPr="00E538B4">
        <w:rPr>
          <w:lang w:val="pt-BR"/>
        </w:rPr>
        <w:t>matérias/atualizações realizadas. Todos os dados mensais de visitação,</w:t>
      </w:r>
      <w:r w:rsidR="00E538B4" w:rsidRPr="00E538B4">
        <w:rPr>
          <w:lang w:val="pt-BR"/>
        </w:rPr>
        <w:t xml:space="preserve"> </w:t>
      </w:r>
      <w:r w:rsidRPr="00E538B4">
        <w:rPr>
          <w:lang w:val="pt-BR"/>
        </w:rPr>
        <w:t>acessos, comportamento do público e demais variáveis estão incluídos em</w:t>
      </w:r>
      <w:r w:rsidR="00E538B4" w:rsidRPr="00E538B4">
        <w:rPr>
          <w:lang w:val="pt-BR"/>
        </w:rPr>
        <w:t xml:space="preserve"> </w:t>
      </w:r>
      <w:r w:rsidRPr="00E538B4">
        <w:rPr>
          <w:lang w:val="pt-BR"/>
        </w:rPr>
        <w:t>relatórios mensais detalhados, enviados à Diretoria da Nacional e CCS.</w:t>
      </w:r>
    </w:p>
    <w:p w14:paraId="22530664" w14:textId="4CB5D1D1" w:rsidR="00E55E51" w:rsidRPr="00E55E51" w:rsidRDefault="00E55E51" w:rsidP="00E538B4">
      <w:pPr>
        <w:numPr>
          <w:ilvl w:val="0"/>
          <w:numId w:val="2"/>
        </w:numPr>
        <w:rPr>
          <w:lang w:val="pt-BR"/>
        </w:rPr>
      </w:pPr>
      <w:r w:rsidRPr="00E55E51">
        <w:rPr>
          <w:lang w:val="pt-BR"/>
        </w:rPr>
        <w:t>Este ano, a Diretoria optou pela mudança e integração de plataformas digitais,</w:t>
      </w:r>
      <w:r>
        <w:rPr>
          <w:lang w:val="pt-BR"/>
        </w:rPr>
        <w:t xml:space="preserve"> </w:t>
      </w:r>
      <w:r w:rsidRPr="00E55E51">
        <w:rPr>
          <w:lang w:val="pt-BR"/>
        </w:rPr>
        <w:t xml:space="preserve">com uma nova empresa contratada para a parte de </w:t>
      </w:r>
      <w:r w:rsidRPr="00E538B4">
        <w:rPr>
          <w:i/>
          <w:iCs/>
          <w:lang w:val="pt-BR"/>
        </w:rPr>
        <w:t>webdesigner</w:t>
      </w:r>
      <w:r w:rsidRPr="00E55E51">
        <w:rPr>
          <w:lang w:val="pt-BR"/>
        </w:rPr>
        <w:t xml:space="preserve"> do site. A DC</w:t>
      </w:r>
      <w:r>
        <w:rPr>
          <w:lang w:val="pt-BR"/>
        </w:rPr>
        <w:t xml:space="preserve"> </w:t>
      </w:r>
      <w:r w:rsidRPr="00E55E51">
        <w:rPr>
          <w:lang w:val="pt-BR"/>
        </w:rPr>
        <w:t>Press acompanhou os trabalhos a partir de abril.</w:t>
      </w:r>
    </w:p>
    <w:p w14:paraId="66290151" w14:textId="297561B7" w:rsidR="00E55E51" w:rsidRPr="00E55E51" w:rsidRDefault="00E55E51" w:rsidP="00E538B4">
      <w:pPr>
        <w:numPr>
          <w:ilvl w:val="0"/>
          <w:numId w:val="2"/>
        </w:numPr>
        <w:rPr>
          <w:lang w:val="pt-BR"/>
        </w:rPr>
      </w:pPr>
      <w:r w:rsidRPr="00E55E51">
        <w:rPr>
          <w:lang w:val="pt-BR"/>
        </w:rPr>
        <w:t>Número de reportagens – 139 textos produzidos</w:t>
      </w:r>
      <w:r>
        <w:rPr>
          <w:lang w:val="pt-BR"/>
        </w:rPr>
        <w:t>.</w:t>
      </w:r>
    </w:p>
    <w:p w14:paraId="4E247C35" w14:textId="077D371F" w:rsidR="00E55E51" w:rsidRPr="00E55E51" w:rsidRDefault="00E55E51" w:rsidP="00E538B4">
      <w:pPr>
        <w:numPr>
          <w:ilvl w:val="0"/>
          <w:numId w:val="2"/>
        </w:numPr>
        <w:rPr>
          <w:lang w:val="pt-BR"/>
        </w:rPr>
      </w:pPr>
      <w:r w:rsidRPr="00E538B4">
        <w:rPr>
          <w:i/>
          <w:iCs/>
          <w:lang w:val="pt-BR"/>
        </w:rPr>
        <w:t>Pageviews</w:t>
      </w:r>
      <w:r w:rsidRPr="00E55E51">
        <w:rPr>
          <w:lang w:val="pt-BR"/>
        </w:rPr>
        <w:t xml:space="preserve"> no </w:t>
      </w:r>
      <w:r w:rsidRPr="007B5306">
        <w:rPr>
          <w:i/>
          <w:iCs/>
          <w:lang w:val="pt-BR"/>
        </w:rPr>
        <w:t>site</w:t>
      </w:r>
      <w:r w:rsidRPr="00E55E51">
        <w:rPr>
          <w:lang w:val="pt-BR"/>
        </w:rPr>
        <w:t xml:space="preserve"> – 4.253.525</w:t>
      </w:r>
      <w:r>
        <w:rPr>
          <w:lang w:val="pt-BR"/>
        </w:rPr>
        <w:t>.</w:t>
      </w:r>
    </w:p>
    <w:p w14:paraId="565900BC" w14:textId="6890F4B1" w:rsidR="00E55E51" w:rsidRPr="007B5306" w:rsidRDefault="00E55E51" w:rsidP="007B5306">
      <w:pPr>
        <w:numPr>
          <w:ilvl w:val="0"/>
          <w:numId w:val="2"/>
        </w:numPr>
        <w:rPr>
          <w:lang w:val="pt-BR"/>
        </w:rPr>
      </w:pPr>
      <w:r w:rsidRPr="00E55E51">
        <w:rPr>
          <w:lang w:val="pt-BR"/>
        </w:rPr>
        <w:t xml:space="preserve">Usuários no </w:t>
      </w:r>
      <w:r w:rsidRPr="007B5306">
        <w:rPr>
          <w:i/>
          <w:iCs/>
          <w:lang w:val="pt-BR"/>
        </w:rPr>
        <w:t>site</w:t>
      </w:r>
      <w:r w:rsidRPr="00E55E51">
        <w:rPr>
          <w:lang w:val="pt-BR"/>
        </w:rPr>
        <w:t xml:space="preserve"> - 2.853.204</w:t>
      </w:r>
      <w:r>
        <w:rPr>
          <w:lang w:val="pt-BR"/>
        </w:rPr>
        <w:t>.</w:t>
      </w:r>
    </w:p>
    <w:p w14:paraId="2279DA94" w14:textId="54EA5749" w:rsidR="00E55E51" w:rsidRPr="00E55E51" w:rsidRDefault="00E55E51" w:rsidP="00E538B4">
      <w:pPr>
        <w:numPr>
          <w:ilvl w:val="0"/>
          <w:numId w:val="2"/>
        </w:numPr>
        <w:rPr>
          <w:lang w:val="pt-BR"/>
        </w:rPr>
      </w:pPr>
      <w:r w:rsidRPr="00E55E51">
        <w:rPr>
          <w:lang w:val="pt-BR"/>
        </w:rPr>
        <w:t>Redes Sociais da SBEM – Tipos, Número de publicações no período e</w:t>
      </w:r>
      <w:r>
        <w:rPr>
          <w:lang w:val="pt-BR"/>
        </w:rPr>
        <w:t xml:space="preserve"> </w:t>
      </w:r>
      <w:r w:rsidRPr="00E55E51">
        <w:rPr>
          <w:lang w:val="pt-BR"/>
        </w:rPr>
        <w:t xml:space="preserve">Alcance. Atualmente a Sociedade conta com perfis no </w:t>
      </w:r>
      <w:r w:rsidRPr="00E538B4">
        <w:rPr>
          <w:i/>
          <w:iCs/>
          <w:lang w:val="pt-BR"/>
        </w:rPr>
        <w:t>Instagram, Facebook,</w:t>
      </w:r>
      <w:r w:rsidRPr="00E538B4">
        <w:rPr>
          <w:i/>
          <w:iCs/>
          <w:lang w:val="pt-BR"/>
        </w:rPr>
        <w:t xml:space="preserve"> </w:t>
      </w:r>
      <w:r w:rsidRPr="00E538B4">
        <w:rPr>
          <w:i/>
          <w:iCs/>
          <w:lang w:val="pt-BR"/>
        </w:rPr>
        <w:t>Twitter, Youtube, SoundCloud, Flickr</w:t>
      </w:r>
      <w:r w:rsidRPr="00E55E51">
        <w:rPr>
          <w:lang w:val="pt-BR"/>
        </w:rPr>
        <w:t>.</w:t>
      </w:r>
    </w:p>
    <w:p w14:paraId="22B0A685" w14:textId="77777777" w:rsidR="00E55E51" w:rsidRPr="00E55E51" w:rsidRDefault="00E55E51" w:rsidP="00E55E51">
      <w:pPr>
        <w:ind w:firstLine="0"/>
        <w:rPr>
          <w:lang w:val="pt-BR"/>
        </w:rPr>
      </w:pPr>
    </w:p>
    <w:p w14:paraId="46B4300B" w14:textId="0968EE41" w:rsidR="00E55E51" w:rsidRPr="00E55E51" w:rsidRDefault="00E55E51" w:rsidP="00E55E51">
      <w:pPr>
        <w:ind w:left="1134" w:firstLine="284"/>
        <w:rPr>
          <w:lang w:val="pt-BR"/>
        </w:rPr>
      </w:pPr>
      <w:r w:rsidRPr="00E538B4">
        <w:rPr>
          <w:i/>
          <w:iCs/>
          <w:lang w:val="pt-BR"/>
        </w:rPr>
        <w:t>Instagram</w:t>
      </w:r>
      <w:r w:rsidRPr="00E55E51">
        <w:rPr>
          <w:lang w:val="pt-BR"/>
        </w:rPr>
        <w:t>: 21.400 seguidores - @sbemnacional</w:t>
      </w:r>
      <w:r>
        <w:rPr>
          <w:lang w:val="pt-BR"/>
        </w:rPr>
        <w:t xml:space="preserve">; </w:t>
      </w:r>
      <w:r w:rsidRPr="00E55E51">
        <w:rPr>
          <w:lang w:val="pt-BR"/>
        </w:rPr>
        <w:t>Número de publicações: 821 postagens</w:t>
      </w:r>
      <w:r>
        <w:rPr>
          <w:lang w:val="pt-BR"/>
        </w:rPr>
        <w:t xml:space="preserve">; </w:t>
      </w:r>
      <w:r w:rsidRPr="00E55E51">
        <w:rPr>
          <w:lang w:val="pt-BR"/>
        </w:rPr>
        <w:t>Alcance: 630.000 pessoas</w:t>
      </w:r>
    </w:p>
    <w:p w14:paraId="263190A1" w14:textId="42A4AC8B" w:rsidR="00E55E51" w:rsidRPr="00E55E51" w:rsidRDefault="00E55E51" w:rsidP="00E55E51">
      <w:pPr>
        <w:ind w:left="1134" w:firstLine="284"/>
        <w:rPr>
          <w:lang w:val="pt-BR"/>
        </w:rPr>
      </w:pPr>
      <w:r w:rsidRPr="00E538B4">
        <w:rPr>
          <w:i/>
          <w:iCs/>
          <w:lang w:val="pt-BR"/>
        </w:rPr>
        <w:t>Twitter</w:t>
      </w:r>
      <w:r w:rsidRPr="00E55E51">
        <w:rPr>
          <w:lang w:val="pt-BR"/>
        </w:rPr>
        <w:t xml:space="preserve"> – 8.120 seguidores - @endocrinologia</w:t>
      </w:r>
      <w:r>
        <w:rPr>
          <w:lang w:val="pt-BR"/>
        </w:rPr>
        <w:t xml:space="preserve">; </w:t>
      </w:r>
      <w:r w:rsidRPr="00E55E51">
        <w:rPr>
          <w:lang w:val="pt-BR"/>
        </w:rPr>
        <w:t>Número de publicações: 209 tweets</w:t>
      </w:r>
      <w:r>
        <w:rPr>
          <w:lang w:val="pt-BR"/>
        </w:rPr>
        <w:t xml:space="preserve">; </w:t>
      </w:r>
      <w:r w:rsidRPr="00E55E51">
        <w:rPr>
          <w:lang w:val="pt-BR"/>
        </w:rPr>
        <w:t>Alcance: 121.000 pessoas</w:t>
      </w:r>
    </w:p>
    <w:p w14:paraId="42982970" w14:textId="0769FE9F" w:rsidR="00E55E51" w:rsidRPr="00E55E51" w:rsidRDefault="00E55E51" w:rsidP="00E55E51">
      <w:pPr>
        <w:ind w:left="1134" w:firstLine="284"/>
        <w:rPr>
          <w:lang w:val="pt-BR"/>
        </w:rPr>
      </w:pPr>
      <w:r w:rsidRPr="00E538B4">
        <w:rPr>
          <w:i/>
          <w:iCs/>
          <w:lang w:val="pt-BR"/>
        </w:rPr>
        <w:t>Fanpage</w:t>
      </w:r>
      <w:r w:rsidRPr="00E55E51">
        <w:rPr>
          <w:lang w:val="pt-BR"/>
        </w:rPr>
        <w:t xml:space="preserve"> – 31.000 seguidores - /sbemnacional</w:t>
      </w:r>
      <w:r>
        <w:rPr>
          <w:lang w:val="pt-BR"/>
        </w:rPr>
        <w:t>;</w:t>
      </w:r>
      <w:r w:rsidRPr="00E55E51">
        <w:rPr>
          <w:lang w:val="pt-BR"/>
        </w:rPr>
        <w:t xml:space="preserve"> Número de publicações: 140 postagens</w:t>
      </w:r>
      <w:r>
        <w:rPr>
          <w:lang w:val="pt-BR"/>
        </w:rPr>
        <w:t xml:space="preserve">; </w:t>
      </w:r>
      <w:r w:rsidRPr="00E55E51">
        <w:rPr>
          <w:lang w:val="pt-BR"/>
        </w:rPr>
        <w:t>Alcance: 32.200 pessoas</w:t>
      </w:r>
    </w:p>
    <w:p w14:paraId="7AA83CD4" w14:textId="524989D4" w:rsidR="00E55E51" w:rsidRPr="00E55E51" w:rsidRDefault="00E55E51" w:rsidP="00E55E51">
      <w:pPr>
        <w:ind w:left="1134" w:firstLine="284"/>
        <w:rPr>
          <w:lang w:val="pt-BR"/>
        </w:rPr>
      </w:pPr>
      <w:r w:rsidRPr="00E55E51">
        <w:rPr>
          <w:lang w:val="pt-BR"/>
        </w:rPr>
        <w:t>Boletins enviados – 69 boletins</w:t>
      </w:r>
      <w:r>
        <w:rPr>
          <w:lang w:val="pt-BR"/>
        </w:rPr>
        <w:t xml:space="preserve">; </w:t>
      </w:r>
      <w:r w:rsidRPr="00E55E51">
        <w:rPr>
          <w:lang w:val="pt-BR"/>
        </w:rPr>
        <w:t>Associados em dia recebem o boletim</w:t>
      </w:r>
      <w:r>
        <w:rPr>
          <w:lang w:val="pt-BR"/>
        </w:rPr>
        <w:t xml:space="preserve">; </w:t>
      </w:r>
      <w:r w:rsidRPr="00E55E51">
        <w:rPr>
          <w:lang w:val="pt-BR"/>
        </w:rPr>
        <w:t>Público que assina o boletim: 8 mil pessoas</w:t>
      </w:r>
    </w:p>
    <w:p w14:paraId="57F7F61D" w14:textId="1D0B03FE" w:rsidR="00E55E51" w:rsidRPr="00E55E51" w:rsidRDefault="00E55E51" w:rsidP="00E55E51">
      <w:pPr>
        <w:ind w:left="1134" w:firstLine="284"/>
        <w:rPr>
          <w:lang w:val="pt-BR"/>
        </w:rPr>
      </w:pPr>
      <w:r w:rsidRPr="00E538B4">
        <w:rPr>
          <w:i/>
          <w:iCs/>
          <w:lang w:val="pt-BR"/>
        </w:rPr>
        <w:t>Youtube</w:t>
      </w:r>
      <w:r w:rsidRPr="00E55E51">
        <w:rPr>
          <w:lang w:val="pt-BR"/>
        </w:rPr>
        <w:t xml:space="preserve"> – 995 inscritos - /sbemnacional – o canal não está incluído nas</w:t>
      </w:r>
      <w:r>
        <w:rPr>
          <w:lang w:val="pt-BR"/>
        </w:rPr>
        <w:t xml:space="preserve"> </w:t>
      </w:r>
      <w:r w:rsidRPr="00E55E51">
        <w:rPr>
          <w:lang w:val="pt-BR"/>
        </w:rPr>
        <w:t>atividades regulares contratuais, com número previsto de publicações. É</w:t>
      </w:r>
      <w:r>
        <w:rPr>
          <w:lang w:val="pt-BR"/>
        </w:rPr>
        <w:t xml:space="preserve"> </w:t>
      </w:r>
      <w:r w:rsidRPr="00E55E51">
        <w:rPr>
          <w:lang w:val="pt-BR"/>
        </w:rPr>
        <w:t>usado principalmente para divulgação de campanhas públicas e ações</w:t>
      </w:r>
      <w:r>
        <w:rPr>
          <w:lang w:val="pt-BR"/>
        </w:rPr>
        <w:t xml:space="preserve"> </w:t>
      </w:r>
      <w:r w:rsidRPr="00E55E51">
        <w:rPr>
          <w:lang w:val="pt-BR"/>
        </w:rPr>
        <w:t>institucionais. Em 2020 e 2021 passou a incluir entrevistas com mais</w:t>
      </w:r>
      <w:r>
        <w:rPr>
          <w:lang w:val="pt-BR"/>
        </w:rPr>
        <w:t xml:space="preserve"> </w:t>
      </w:r>
      <w:r w:rsidRPr="00E55E51">
        <w:rPr>
          <w:lang w:val="pt-BR"/>
        </w:rPr>
        <w:t>frequência.</w:t>
      </w:r>
    </w:p>
    <w:p w14:paraId="28E99200" w14:textId="026AC7FA" w:rsidR="00E55E51" w:rsidRPr="00E55E51" w:rsidRDefault="00E55E51" w:rsidP="00E55E51">
      <w:pPr>
        <w:ind w:left="1134" w:firstLine="284"/>
        <w:rPr>
          <w:lang w:val="pt-BR"/>
        </w:rPr>
      </w:pPr>
      <w:r w:rsidRPr="00E55E51">
        <w:rPr>
          <w:lang w:val="pt-BR"/>
        </w:rPr>
        <w:t>- Horas assistidas: 331 horas</w:t>
      </w:r>
      <w:r>
        <w:rPr>
          <w:lang w:val="pt-BR"/>
        </w:rPr>
        <w:t xml:space="preserve">; </w:t>
      </w:r>
      <w:r w:rsidRPr="00E55E51">
        <w:rPr>
          <w:lang w:val="pt-BR"/>
        </w:rPr>
        <w:t>Alcance: 74.800 pessoas</w:t>
      </w:r>
    </w:p>
    <w:p w14:paraId="3122118F" w14:textId="27A5EF8D" w:rsidR="00E55E51" w:rsidRPr="00E55E51" w:rsidRDefault="00E55E51" w:rsidP="00E55E51">
      <w:pPr>
        <w:ind w:left="1134" w:firstLine="284"/>
        <w:rPr>
          <w:lang w:val="pt-BR"/>
        </w:rPr>
      </w:pPr>
      <w:r w:rsidRPr="00E538B4">
        <w:rPr>
          <w:i/>
          <w:iCs/>
          <w:lang w:val="pt-BR"/>
        </w:rPr>
        <w:t>Soundcloud</w:t>
      </w:r>
      <w:r w:rsidRPr="00E55E51">
        <w:rPr>
          <w:lang w:val="pt-BR"/>
        </w:rPr>
        <w:t xml:space="preserve"> – 31.000 seguidores - /endocrinologia - o canal não está incluído</w:t>
      </w:r>
      <w:r>
        <w:rPr>
          <w:lang w:val="pt-BR"/>
        </w:rPr>
        <w:t xml:space="preserve"> </w:t>
      </w:r>
      <w:r w:rsidRPr="00E55E51">
        <w:rPr>
          <w:lang w:val="pt-BR"/>
        </w:rPr>
        <w:t>nas atividades regulares contratuais, e vendo sendo usado em entrevistas e</w:t>
      </w:r>
      <w:r>
        <w:rPr>
          <w:lang w:val="pt-BR"/>
        </w:rPr>
        <w:t xml:space="preserve"> </w:t>
      </w:r>
      <w:r w:rsidRPr="00E55E51">
        <w:rPr>
          <w:lang w:val="pt-BR"/>
        </w:rPr>
        <w:t>séries de podcasts</w:t>
      </w:r>
      <w:r>
        <w:rPr>
          <w:lang w:val="pt-BR"/>
        </w:rPr>
        <w:t xml:space="preserve">; </w:t>
      </w:r>
      <w:r w:rsidRPr="00E55E51">
        <w:rPr>
          <w:lang w:val="pt-BR"/>
        </w:rPr>
        <w:t xml:space="preserve">Número de faixas: 74 </w:t>
      </w:r>
      <w:r w:rsidRPr="00E55E51">
        <w:rPr>
          <w:lang w:val="pt-BR"/>
        </w:rPr>
        <w:t>áudios</w:t>
      </w:r>
      <w:r w:rsidRPr="00E55E51">
        <w:rPr>
          <w:lang w:val="pt-BR"/>
        </w:rPr>
        <w:t xml:space="preserve"> ao todo</w:t>
      </w:r>
      <w:r>
        <w:rPr>
          <w:lang w:val="pt-BR"/>
        </w:rPr>
        <w:t xml:space="preserve">; </w:t>
      </w:r>
      <w:r w:rsidRPr="00E55E51">
        <w:rPr>
          <w:lang w:val="pt-BR"/>
        </w:rPr>
        <w:t>Alcance: 1.000 pessoas</w:t>
      </w:r>
    </w:p>
    <w:p w14:paraId="5F70939B" w14:textId="33174F98" w:rsidR="001E2152" w:rsidRPr="009D37A5" w:rsidRDefault="00E55E51" w:rsidP="00E55E51">
      <w:pPr>
        <w:ind w:left="1134" w:firstLine="284"/>
        <w:rPr>
          <w:rFonts w:ascii="Arial" w:hAnsi="Arial" w:cs="Arial"/>
          <w:sz w:val="24"/>
          <w:szCs w:val="24"/>
          <w:lang w:val="pt-BR"/>
        </w:rPr>
      </w:pPr>
      <w:r w:rsidRPr="00E538B4">
        <w:rPr>
          <w:i/>
          <w:iCs/>
          <w:lang w:val="pt-BR"/>
        </w:rPr>
        <w:t>Flickr</w:t>
      </w:r>
      <w:r w:rsidRPr="00E55E51">
        <w:rPr>
          <w:lang w:val="pt-BR"/>
        </w:rPr>
        <w:t xml:space="preserve"> – compartilhamento de fotos – /sbemnacional – o canal teve redução</w:t>
      </w:r>
      <w:r>
        <w:rPr>
          <w:lang w:val="pt-BR"/>
        </w:rPr>
        <w:t xml:space="preserve"> </w:t>
      </w:r>
      <w:r w:rsidRPr="00E55E51">
        <w:rPr>
          <w:lang w:val="pt-BR"/>
        </w:rPr>
        <w:t>de uso em função da pandemia. O canal não está incluído nas atividades</w:t>
      </w:r>
      <w:r>
        <w:rPr>
          <w:lang w:val="pt-BR"/>
        </w:rPr>
        <w:t xml:space="preserve"> </w:t>
      </w:r>
      <w:r w:rsidRPr="00E55E51">
        <w:rPr>
          <w:lang w:val="pt-BR"/>
        </w:rPr>
        <w:t>regulares contratuais. Material usado para divulgação e eventuais</w:t>
      </w:r>
      <w:r>
        <w:rPr>
          <w:lang w:val="pt-BR"/>
        </w:rPr>
        <w:t xml:space="preserve"> </w:t>
      </w:r>
      <w:r w:rsidRPr="00E55E51">
        <w:rPr>
          <w:lang w:val="pt-BR"/>
        </w:rPr>
        <w:t>reportagens publicadas ou solicitadas pela imprensa.</w:t>
      </w:r>
      <w:r>
        <w:rPr>
          <w:lang w:val="pt-BR"/>
        </w:rPr>
        <w:t xml:space="preserve"> </w:t>
      </w:r>
      <w:r w:rsidRPr="00E55E51">
        <w:rPr>
          <w:lang w:val="pt-BR"/>
        </w:rPr>
        <w:t>Número de publicações: 7.591 fotos publicadas desde o início de uso.</w:t>
      </w:r>
      <w:r>
        <w:rPr>
          <w:lang w:val="pt-BR"/>
        </w:rPr>
        <w:t xml:space="preserve"> </w:t>
      </w:r>
      <w:r w:rsidRPr="00E55E51">
        <w:rPr>
          <w:lang w:val="pt-BR"/>
        </w:rPr>
        <w:t>200 álbuns</w:t>
      </w:r>
      <w:r>
        <w:rPr>
          <w:lang w:val="pt-BR"/>
        </w:rPr>
        <w:t>.</w:t>
      </w:r>
    </w:p>
    <w:sectPr w:rsidR="001E2152" w:rsidRPr="009D37A5" w:rsidSect="00124466">
      <w:headerReference w:type="default" r:id="rId8"/>
      <w:footerReference w:type="default" r:id="rId9"/>
      <w:pgSz w:w="11906" w:h="16838"/>
      <w:pgMar w:top="2269" w:right="1286" w:bottom="1977" w:left="0" w:header="0"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29EF0" w14:textId="77777777" w:rsidR="00FE5008" w:rsidRDefault="00FE5008" w:rsidP="00B1599D">
      <w:r>
        <w:separator/>
      </w:r>
    </w:p>
  </w:endnote>
  <w:endnote w:type="continuationSeparator" w:id="0">
    <w:p w14:paraId="36C2BB19" w14:textId="77777777" w:rsidR="00FE5008" w:rsidRDefault="00FE5008" w:rsidP="00B1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E232" w14:textId="77777777" w:rsidR="00B1599D" w:rsidRPr="00CC5169" w:rsidRDefault="00B1599D" w:rsidP="00F57F82">
    <w:pPr>
      <w:pStyle w:val="Rodap"/>
      <w:ind w:firstLine="540"/>
      <w:rPr>
        <w:rFonts w:ascii="Book Antiqua" w:hAnsi="Book Antiqua"/>
        <w:b/>
        <w:color w:val="808080"/>
        <w:sz w:val="16"/>
        <w:szCs w:val="16"/>
        <w:lang w:val="pt-BR"/>
      </w:rPr>
    </w:pPr>
    <w:r w:rsidRPr="00CC5169">
      <w:rPr>
        <w:rFonts w:ascii="Book Antiqua" w:hAnsi="Book Antiqua"/>
        <w:b/>
        <w:color w:val="808080"/>
        <w:sz w:val="16"/>
        <w:szCs w:val="16"/>
        <w:lang w:val="pt-BR"/>
      </w:rPr>
      <w:t>SBEM Nacional</w:t>
    </w:r>
  </w:p>
  <w:p w14:paraId="47C76CE8" w14:textId="77777777" w:rsidR="00F57F82" w:rsidRPr="00CC5169" w:rsidRDefault="00F57F82" w:rsidP="00F57F82">
    <w:pPr>
      <w:pStyle w:val="Rodap"/>
      <w:ind w:firstLine="540"/>
      <w:rPr>
        <w:rFonts w:ascii="Book Antiqua" w:hAnsi="Book Antiqua"/>
        <w:color w:val="808080"/>
        <w:sz w:val="16"/>
        <w:szCs w:val="16"/>
        <w:lang w:val="pt-BR"/>
      </w:rPr>
    </w:pPr>
    <w:r w:rsidRPr="00CC5169">
      <w:rPr>
        <w:rFonts w:ascii="Book Antiqua" w:hAnsi="Book Antiqua"/>
        <w:color w:val="808080"/>
        <w:sz w:val="16"/>
        <w:szCs w:val="16"/>
        <w:lang w:val="pt-BR"/>
      </w:rPr>
      <w:t>Rua Humaitá, 85 - 5º andar</w:t>
    </w:r>
  </w:p>
  <w:p w14:paraId="48A9EAD4" w14:textId="77777777" w:rsidR="00B1599D" w:rsidRPr="00CC5169" w:rsidRDefault="00CC5169" w:rsidP="00F57F82">
    <w:pPr>
      <w:pStyle w:val="Rodap"/>
      <w:ind w:firstLine="540"/>
      <w:rPr>
        <w:rFonts w:ascii="Book Antiqua" w:hAnsi="Book Antiqua"/>
        <w:color w:val="808080"/>
        <w:sz w:val="16"/>
        <w:szCs w:val="16"/>
        <w:lang w:val="pt-BR"/>
      </w:rPr>
    </w:pPr>
    <w:r w:rsidRPr="00CC5169">
      <w:rPr>
        <w:rFonts w:ascii="Book Antiqua" w:hAnsi="Book Antiqua"/>
        <w:color w:val="808080"/>
        <w:sz w:val="16"/>
        <w:szCs w:val="16"/>
        <w:lang w:val="pt-BR"/>
      </w:rPr>
      <w:t>22261-000 - Humaitá</w:t>
    </w:r>
    <w:r w:rsidR="00B1599D" w:rsidRPr="00CC5169">
      <w:rPr>
        <w:rFonts w:ascii="Book Antiqua" w:hAnsi="Book Antiqua"/>
        <w:color w:val="808080"/>
        <w:sz w:val="16"/>
        <w:szCs w:val="16"/>
        <w:lang w:val="pt-BR"/>
      </w:rPr>
      <w:t xml:space="preserve"> - Rio de Janeiro/RJ</w:t>
    </w:r>
  </w:p>
  <w:p w14:paraId="39A2AC18" w14:textId="77777777" w:rsidR="00F57F82" w:rsidRPr="00CC5169" w:rsidRDefault="00B1599D" w:rsidP="00F57F82">
    <w:pPr>
      <w:pStyle w:val="Rodap"/>
      <w:ind w:firstLine="540"/>
      <w:rPr>
        <w:rFonts w:ascii="Book Antiqua" w:hAnsi="Book Antiqua"/>
        <w:color w:val="808080"/>
        <w:sz w:val="16"/>
        <w:szCs w:val="16"/>
        <w:lang w:val="pt-BR"/>
      </w:rPr>
    </w:pPr>
    <w:r w:rsidRPr="00CC5169">
      <w:rPr>
        <w:rFonts w:ascii="Book Antiqua" w:hAnsi="Book Antiqua"/>
        <w:color w:val="808080"/>
        <w:sz w:val="16"/>
        <w:szCs w:val="16"/>
        <w:lang w:val="pt-BR"/>
      </w:rPr>
      <w:t xml:space="preserve">Fone: (21) 2579.0312 </w:t>
    </w:r>
  </w:p>
  <w:p w14:paraId="30B0EFD5" w14:textId="77777777" w:rsidR="00F57F82" w:rsidRPr="00CC5169" w:rsidRDefault="00B1599D" w:rsidP="00F57F82">
    <w:pPr>
      <w:pStyle w:val="Rodap"/>
      <w:ind w:firstLine="540"/>
      <w:rPr>
        <w:rFonts w:ascii="Book Antiqua" w:hAnsi="Book Antiqua"/>
        <w:color w:val="808080"/>
        <w:sz w:val="16"/>
        <w:szCs w:val="16"/>
      </w:rPr>
    </w:pPr>
    <w:r w:rsidRPr="00CC5169">
      <w:rPr>
        <w:rFonts w:ascii="Book Antiqua" w:hAnsi="Book Antiqua"/>
        <w:color w:val="808080"/>
        <w:sz w:val="16"/>
        <w:szCs w:val="16"/>
      </w:rPr>
      <w:t xml:space="preserve">E-mail: </w:t>
    </w:r>
    <w:hyperlink r:id="rId1" w:history="1">
      <w:r w:rsidRPr="00CC5169">
        <w:rPr>
          <w:rStyle w:val="Hyperlink"/>
          <w:rFonts w:ascii="Book Antiqua" w:hAnsi="Book Antiqua"/>
          <w:color w:val="808080"/>
          <w:sz w:val="16"/>
          <w:szCs w:val="16"/>
          <w:u w:val="none"/>
        </w:rPr>
        <w:t>sbem@sbem.org.br</w:t>
      </w:r>
    </w:hyperlink>
  </w:p>
  <w:p w14:paraId="0EED936D" w14:textId="77777777" w:rsidR="00B1599D" w:rsidRPr="00CC5169" w:rsidRDefault="00B1599D" w:rsidP="00F57F82">
    <w:pPr>
      <w:pStyle w:val="Rodap"/>
      <w:ind w:firstLine="540"/>
      <w:rPr>
        <w:rFonts w:ascii="Book Antiqua" w:hAnsi="Book Antiqua"/>
        <w:color w:val="808080"/>
        <w:sz w:val="16"/>
        <w:szCs w:val="16"/>
      </w:rPr>
    </w:pPr>
    <w:r w:rsidRPr="00CC5169">
      <w:rPr>
        <w:rFonts w:ascii="Book Antiqua" w:hAnsi="Book Antiqua"/>
        <w:color w:val="808080"/>
        <w:sz w:val="16"/>
        <w:szCs w:val="16"/>
      </w:rPr>
      <w:t>www.sbem.org.br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939A2" w14:textId="77777777" w:rsidR="00FE5008" w:rsidRDefault="00FE5008" w:rsidP="00B1599D">
      <w:r>
        <w:separator/>
      </w:r>
    </w:p>
  </w:footnote>
  <w:footnote w:type="continuationSeparator" w:id="0">
    <w:p w14:paraId="21A12925" w14:textId="77777777" w:rsidR="00FE5008" w:rsidRDefault="00FE5008" w:rsidP="00B15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E405" w14:textId="77777777" w:rsidR="00B1599D" w:rsidRDefault="005377E4" w:rsidP="005377E4">
    <w:pPr>
      <w:pStyle w:val="Cabealho"/>
      <w:ind w:firstLine="0"/>
      <w:jc w:val="center"/>
    </w:pPr>
    <w:r w:rsidRPr="00C0651D">
      <w:rPr>
        <w:noProof/>
        <w:lang w:val="pt-BR" w:eastAsia="pt-BR" w:bidi="ar-SA"/>
      </w:rPr>
      <w:pict w14:anchorId="3F9A46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0" o:spid="_x0000_i1025" type="#_x0000_t75" alt="slid_sbem.jpg" style="width:597pt;height:83.25pt;visibility:visible">
          <v:imagedata r:id="rId1" o:title="slid_sbe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821BE"/>
    <w:multiLevelType w:val="hybridMultilevel"/>
    <w:tmpl w:val="823CA6A4"/>
    <w:lvl w:ilvl="0" w:tplc="04160001">
      <w:start w:val="1"/>
      <w:numFmt w:val="bullet"/>
      <w:lvlText w:val=""/>
      <w:lvlJc w:val="left"/>
      <w:pPr>
        <w:ind w:left="2494" w:hanging="360"/>
      </w:pPr>
      <w:rPr>
        <w:rFonts w:ascii="Symbol" w:hAnsi="Symbol" w:hint="default"/>
      </w:rPr>
    </w:lvl>
    <w:lvl w:ilvl="1" w:tplc="04160003" w:tentative="1">
      <w:start w:val="1"/>
      <w:numFmt w:val="bullet"/>
      <w:lvlText w:val="o"/>
      <w:lvlJc w:val="left"/>
      <w:pPr>
        <w:ind w:left="3214" w:hanging="360"/>
      </w:pPr>
      <w:rPr>
        <w:rFonts w:ascii="Courier New" w:hAnsi="Courier New" w:cs="Courier New" w:hint="default"/>
      </w:rPr>
    </w:lvl>
    <w:lvl w:ilvl="2" w:tplc="04160005" w:tentative="1">
      <w:start w:val="1"/>
      <w:numFmt w:val="bullet"/>
      <w:lvlText w:val=""/>
      <w:lvlJc w:val="left"/>
      <w:pPr>
        <w:ind w:left="3934" w:hanging="360"/>
      </w:pPr>
      <w:rPr>
        <w:rFonts w:ascii="Wingdings" w:hAnsi="Wingdings" w:hint="default"/>
      </w:rPr>
    </w:lvl>
    <w:lvl w:ilvl="3" w:tplc="04160001" w:tentative="1">
      <w:start w:val="1"/>
      <w:numFmt w:val="bullet"/>
      <w:lvlText w:val=""/>
      <w:lvlJc w:val="left"/>
      <w:pPr>
        <w:ind w:left="4654" w:hanging="360"/>
      </w:pPr>
      <w:rPr>
        <w:rFonts w:ascii="Symbol" w:hAnsi="Symbol" w:hint="default"/>
      </w:rPr>
    </w:lvl>
    <w:lvl w:ilvl="4" w:tplc="04160003" w:tentative="1">
      <w:start w:val="1"/>
      <w:numFmt w:val="bullet"/>
      <w:lvlText w:val="o"/>
      <w:lvlJc w:val="left"/>
      <w:pPr>
        <w:ind w:left="5374" w:hanging="360"/>
      </w:pPr>
      <w:rPr>
        <w:rFonts w:ascii="Courier New" w:hAnsi="Courier New" w:cs="Courier New" w:hint="default"/>
      </w:rPr>
    </w:lvl>
    <w:lvl w:ilvl="5" w:tplc="04160005" w:tentative="1">
      <w:start w:val="1"/>
      <w:numFmt w:val="bullet"/>
      <w:lvlText w:val=""/>
      <w:lvlJc w:val="left"/>
      <w:pPr>
        <w:ind w:left="6094" w:hanging="360"/>
      </w:pPr>
      <w:rPr>
        <w:rFonts w:ascii="Wingdings" w:hAnsi="Wingdings" w:hint="default"/>
      </w:rPr>
    </w:lvl>
    <w:lvl w:ilvl="6" w:tplc="04160001" w:tentative="1">
      <w:start w:val="1"/>
      <w:numFmt w:val="bullet"/>
      <w:lvlText w:val=""/>
      <w:lvlJc w:val="left"/>
      <w:pPr>
        <w:ind w:left="6814" w:hanging="360"/>
      </w:pPr>
      <w:rPr>
        <w:rFonts w:ascii="Symbol" w:hAnsi="Symbol" w:hint="default"/>
      </w:rPr>
    </w:lvl>
    <w:lvl w:ilvl="7" w:tplc="04160003" w:tentative="1">
      <w:start w:val="1"/>
      <w:numFmt w:val="bullet"/>
      <w:lvlText w:val="o"/>
      <w:lvlJc w:val="left"/>
      <w:pPr>
        <w:ind w:left="7534" w:hanging="360"/>
      </w:pPr>
      <w:rPr>
        <w:rFonts w:ascii="Courier New" w:hAnsi="Courier New" w:cs="Courier New" w:hint="default"/>
      </w:rPr>
    </w:lvl>
    <w:lvl w:ilvl="8" w:tplc="04160005" w:tentative="1">
      <w:start w:val="1"/>
      <w:numFmt w:val="bullet"/>
      <w:lvlText w:val=""/>
      <w:lvlJc w:val="left"/>
      <w:pPr>
        <w:ind w:left="8254" w:hanging="360"/>
      </w:pPr>
      <w:rPr>
        <w:rFonts w:ascii="Wingdings" w:hAnsi="Wingdings" w:hint="default"/>
      </w:rPr>
    </w:lvl>
  </w:abstractNum>
  <w:abstractNum w:abstractNumId="1" w15:restartNumberingAfterBreak="0">
    <w:nsid w:val="20D841DA"/>
    <w:multiLevelType w:val="hybridMultilevel"/>
    <w:tmpl w:val="0D34065C"/>
    <w:lvl w:ilvl="0" w:tplc="04160001">
      <w:start w:val="1"/>
      <w:numFmt w:val="bullet"/>
      <w:lvlText w:val=""/>
      <w:lvlJc w:val="left"/>
      <w:pPr>
        <w:ind w:left="1778" w:hanging="360"/>
      </w:pPr>
      <w:rPr>
        <w:rFonts w:ascii="Symbol" w:hAnsi="Symbol" w:hint="default"/>
      </w:rPr>
    </w:lvl>
    <w:lvl w:ilvl="1" w:tplc="04160003" w:tentative="1">
      <w:start w:val="1"/>
      <w:numFmt w:val="bullet"/>
      <w:lvlText w:val="o"/>
      <w:lvlJc w:val="left"/>
      <w:pPr>
        <w:ind w:left="2498" w:hanging="360"/>
      </w:pPr>
      <w:rPr>
        <w:rFonts w:ascii="Courier New" w:hAnsi="Courier New" w:cs="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2" w15:restartNumberingAfterBreak="0">
    <w:nsid w:val="55A96937"/>
    <w:multiLevelType w:val="hybridMultilevel"/>
    <w:tmpl w:val="6AC0BF92"/>
    <w:lvl w:ilvl="0" w:tplc="04160001">
      <w:start w:val="1"/>
      <w:numFmt w:val="bullet"/>
      <w:lvlText w:val=""/>
      <w:lvlJc w:val="left"/>
      <w:pPr>
        <w:ind w:left="1778" w:hanging="360"/>
      </w:pPr>
      <w:rPr>
        <w:rFonts w:ascii="Symbol" w:hAnsi="Symbol" w:hint="default"/>
      </w:rPr>
    </w:lvl>
    <w:lvl w:ilvl="1" w:tplc="04160003" w:tentative="1">
      <w:start w:val="1"/>
      <w:numFmt w:val="bullet"/>
      <w:lvlText w:val="o"/>
      <w:lvlJc w:val="left"/>
      <w:pPr>
        <w:ind w:left="2498" w:hanging="360"/>
      </w:pPr>
      <w:rPr>
        <w:rFonts w:ascii="Courier New" w:hAnsi="Courier New" w:cs="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3" w15:restartNumberingAfterBreak="0">
    <w:nsid w:val="5DA26003"/>
    <w:multiLevelType w:val="hybridMultilevel"/>
    <w:tmpl w:val="267CB10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 w15:restartNumberingAfterBreak="0">
    <w:nsid w:val="5F784EDD"/>
    <w:multiLevelType w:val="hybridMultilevel"/>
    <w:tmpl w:val="6BEEF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0200642"/>
    <w:multiLevelType w:val="hybridMultilevel"/>
    <w:tmpl w:val="707A817A"/>
    <w:lvl w:ilvl="0" w:tplc="04160001">
      <w:start w:val="1"/>
      <w:numFmt w:val="bullet"/>
      <w:lvlText w:val=""/>
      <w:lvlJc w:val="left"/>
      <w:pPr>
        <w:ind w:left="1778" w:hanging="360"/>
      </w:pPr>
      <w:rPr>
        <w:rFonts w:ascii="Symbol" w:hAnsi="Symbol" w:hint="default"/>
      </w:rPr>
    </w:lvl>
    <w:lvl w:ilvl="1" w:tplc="04160003" w:tentative="1">
      <w:start w:val="1"/>
      <w:numFmt w:val="bullet"/>
      <w:lvlText w:val="o"/>
      <w:lvlJc w:val="left"/>
      <w:pPr>
        <w:ind w:left="2498" w:hanging="360"/>
      </w:pPr>
      <w:rPr>
        <w:rFonts w:ascii="Courier New" w:hAnsi="Courier New" w:cs="Courier New" w:hint="default"/>
      </w:rPr>
    </w:lvl>
    <w:lvl w:ilvl="2" w:tplc="04160005" w:tentative="1">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6" w15:restartNumberingAfterBreak="0">
    <w:nsid w:val="7CE06B9C"/>
    <w:multiLevelType w:val="hybridMultilevel"/>
    <w:tmpl w:val="7A4428C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abstractNumId w:val="3"/>
  </w:num>
  <w:num w:numId="2">
    <w:abstractNumId w:val="6"/>
  </w:num>
  <w:num w:numId="3">
    <w:abstractNumId w:val="5"/>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jY1NjazNDY3MTBQ0lEKTi0uzszPAykwrAUA34Hb9SwAAAA="/>
  </w:docVars>
  <w:rsids>
    <w:rsidRoot w:val="00B1599D"/>
    <w:rsid w:val="0006086F"/>
    <w:rsid w:val="00124466"/>
    <w:rsid w:val="001E2152"/>
    <w:rsid w:val="002470DB"/>
    <w:rsid w:val="00253A8D"/>
    <w:rsid w:val="002D43F3"/>
    <w:rsid w:val="002F3617"/>
    <w:rsid w:val="004E5226"/>
    <w:rsid w:val="005377E4"/>
    <w:rsid w:val="005B1B3D"/>
    <w:rsid w:val="0062495F"/>
    <w:rsid w:val="00646650"/>
    <w:rsid w:val="00760341"/>
    <w:rsid w:val="007B5306"/>
    <w:rsid w:val="00976EA0"/>
    <w:rsid w:val="009D37A5"/>
    <w:rsid w:val="009F0031"/>
    <w:rsid w:val="00A34B87"/>
    <w:rsid w:val="00B075F3"/>
    <w:rsid w:val="00B1599D"/>
    <w:rsid w:val="00B563DF"/>
    <w:rsid w:val="00BA266E"/>
    <w:rsid w:val="00C0651D"/>
    <w:rsid w:val="00C50DBE"/>
    <w:rsid w:val="00CC5169"/>
    <w:rsid w:val="00DA7FD5"/>
    <w:rsid w:val="00DB2308"/>
    <w:rsid w:val="00DE49E3"/>
    <w:rsid w:val="00E5153C"/>
    <w:rsid w:val="00E53679"/>
    <w:rsid w:val="00E538B4"/>
    <w:rsid w:val="00E55E51"/>
    <w:rsid w:val="00E72931"/>
    <w:rsid w:val="00EF29F1"/>
    <w:rsid w:val="00F31889"/>
    <w:rsid w:val="00F57F82"/>
    <w:rsid w:val="00F67952"/>
    <w:rsid w:val="00FE5008"/>
    <w:rsid w:val="00FF7C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644CE"/>
  <w15:chartTrackingRefBased/>
  <w15:docId w15:val="{6537571F-E67E-4EBC-8675-C1974DEF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86F"/>
    <w:pPr>
      <w:ind w:firstLine="360"/>
    </w:pPr>
    <w:rPr>
      <w:sz w:val="22"/>
      <w:szCs w:val="22"/>
      <w:lang w:val="en-US" w:eastAsia="en-US" w:bidi="en-US"/>
    </w:rPr>
  </w:style>
  <w:style w:type="paragraph" w:styleId="Ttulo1">
    <w:name w:val="heading 1"/>
    <w:basedOn w:val="Normal"/>
    <w:next w:val="Normal"/>
    <w:link w:val="Ttulo1Char"/>
    <w:uiPriority w:val="9"/>
    <w:qFormat/>
    <w:rsid w:val="0006086F"/>
    <w:pPr>
      <w:pBdr>
        <w:bottom w:val="single" w:sz="12" w:space="1" w:color="365F91"/>
      </w:pBdr>
      <w:spacing w:before="600" w:after="80"/>
      <w:ind w:firstLine="0"/>
      <w:outlineLvl w:val="0"/>
    </w:pPr>
    <w:rPr>
      <w:rFonts w:ascii="Cambria" w:eastAsia="Times New Roman" w:hAnsi="Cambria"/>
      <w:b/>
      <w:bCs/>
      <w:color w:val="365F91"/>
      <w:sz w:val="24"/>
      <w:szCs w:val="24"/>
    </w:rPr>
  </w:style>
  <w:style w:type="paragraph" w:styleId="Ttulo2">
    <w:name w:val="heading 2"/>
    <w:basedOn w:val="Normal"/>
    <w:next w:val="Normal"/>
    <w:link w:val="Ttulo2Char"/>
    <w:uiPriority w:val="9"/>
    <w:qFormat/>
    <w:rsid w:val="0006086F"/>
    <w:pPr>
      <w:pBdr>
        <w:bottom w:val="single" w:sz="8" w:space="1" w:color="4F81BD"/>
      </w:pBdr>
      <w:spacing w:before="200" w:after="80"/>
      <w:ind w:firstLine="0"/>
      <w:outlineLvl w:val="1"/>
    </w:pPr>
    <w:rPr>
      <w:rFonts w:ascii="Cambria" w:eastAsia="Times New Roman" w:hAnsi="Cambria"/>
      <w:color w:val="365F91"/>
      <w:sz w:val="24"/>
      <w:szCs w:val="24"/>
    </w:rPr>
  </w:style>
  <w:style w:type="paragraph" w:styleId="Ttulo3">
    <w:name w:val="heading 3"/>
    <w:basedOn w:val="Normal"/>
    <w:next w:val="Normal"/>
    <w:link w:val="Ttulo3Char"/>
    <w:uiPriority w:val="9"/>
    <w:qFormat/>
    <w:rsid w:val="0006086F"/>
    <w:pPr>
      <w:pBdr>
        <w:bottom w:val="single" w:sz="4" w:space="1" w:color="95B3D7"/>
      </w:pBdr>
      <w:spacing w:before="200" w:after="80"/>
      <w:ind w:firstLine="0"/>
      <w:outlineLvl w:val="2"/>
    </w:pPr>
    <w:rPr>
      <w:rFonts w:ascii="Cambria" w:eastAsia="Times New Roman" w:hAnsi="Cambria"/>
      <w:color w:val="4F81BD"/>
      <w:sz w:val="24"/>
      <w:szCs w:val="24"/>
    </w:rPr>
  </w:style>
  <w:style w:type="paragraph" w:styleId="Ttulo4">
    <w:name w:val="heading 4"/>
    <w:basedOn w:val="Normal"/>
    <w:next w:val="Normal"/>
    <w:link w:val="Ttulo4Char"/>
    <w:uiPriority w:val="9"/>
    <w:qFormat/>
    <w:rsid w:val="0006086F"/>
    <w:pPr>
      <w:pBdr>
        <w:bottom w:val="single" w:sz="4" w:space="2" w:color="B8CCE4"/>
      </w:pBdr>
      <w:spacing w:before="200" w:after="80"/>
      <w:ind w:firstLine="0"/>
      <w:outlineLvl w:val="3"/>
    </w:pPr>
    <w:rPr>
      <w:rFonts w:ascii="Cambria" w:eastAsia="Times New Roman" w:hAnsi="Cambria"/>
      <w:i/>
      <w:iCs/>
      <w:color w:val="4F81BD"/>
      <w:sz w:val="24"/>
      <w:szCs w:val="24"/>
    </w:rPr>
  </w:style>
  <w:style w:type="paragraph" w:styleId="Ttulo5">
    <w:name w:val="heading 5"/>
    <w:basedOn w:val="Normal"/>
    <w:next w:val="Normal"/>
    <w:link w:val="Ttulo5Char"/>
    <w:uiPriority w:val="9"/>
    <w:qFormat/>
    <w:rsid w:val="0006086F"/>
    <w:pPr>
      <w:spacing w:before="200" w:after="80"/>
      <w:ind w:firstLine="0"/>
      <w:outlineLvl w:val="4"/>
    </w:pPr>
    <w:rPr>
      <w:rFonts w:ascii="Cambria" w:eastAsia="Times New Roman" w:hAnsi="Cambria"/>
      <w:color w:val="4F81BD"/>
    </w:rPr>
  </w:style>
  <w:style w:type="paragraph" w:styleId="Ttulo6">
    <w:name w:val="heading 6"/>
    <w:basedOn w:val="Normal"/>
    <w:next w:val="Normal"/>
    <w:link w:val="Ttulo6Char"/>
    <w:uiPriority w:val="9"/>
    <w:qFormat/>
    <w:rsid w:val="0006086F"/>
    <w:pPr>
      <w:spacing w:before="280" w:after="100"/>
      <w:ind w:firstLine="0"/>
      <w:outlineLvl w:val="5"/>
    </w:pPr>
    <w:rPr>
      <w:rFonts w:ascii="Cambria" w:eastAsia="Times New Roman" w:hAnsi="Cambria"/>
      <w:i/>
      <w:iCs/>
      <w:color w:val="4F81BD"/>
    </w:rPr>
  </w:style>
  <w:style w:type="paragraph" w:styleId="Ttulo7">
    <w:name w:val="heading 7"/>
    <w:basedOn w:val="Normal"/>
    <w:next w:val="Normal"/>
    <w:link w:val="Ttulo7Char"/>
    <w:uiPriority w:val="9"/>
    <w:qFormat/>
    <w:rsid w:val="0006086F"/>
    <w:pPr>
      <w:spacing w:before="320" w:after="100"/>
      <w:ind w:firstLine="0"/>
      <w:outlineLvl w:val="6"/>
    </w:pPr>
    <w:rPr>
      <w:rFonts w:ascii="Cambria" w:eastAsia="Times New Roman" w:hAnsi="Cambria"/>
      <w:b/>
      <w:bCs/>
      <w:color w:val="9BBB59"/>
      <w:sz w:val="20"/>
      <w:szCs w:val="20"/>
    </w:rPr>
  </w:style>
  <w:style w:type="paragraph" w:styleId="Ttulo8">
    <w:name w:val="heading 8"/>
    <w:basedOn w:val="Normal"/>
    <w:next w:val="Normal"/>
    <w:link w:val="Ttulo8Char"/>
    <w:uiPriority w:val="9"/>
    <w:qFormat/>
    <w:rsid w:val="0006086F"/>
    <w:pPr>
      <w:spacing w:before="320" w:after="100"/>
      <w:ind w:firstLine="0"/>
      <w:outlineLvl w:val="7"/>
    </w:pPr>
    <w:rPr>
      <w:rFonts w:ascii="Cambria" w:eastAsia="Times New Roman" w:hAnsi="Cambria"/>
      <w:b/>
      <w:bCs/>
      <w:i/>
      <w:iCs/>
      <w:color w:val="9BBB59"/>
      <w:sz w:val="20"/>
      <w:szCs w:val="20"/>
    </w:rPr>
  </w:style>
  <w:style w:type="paragraph" w:styleId="Ttulo9">
    <w:name w:val="heading 9"/>
    <w:basedOn w:val="Normal"/>
    <w:next w:val="Normal"/>
    <w:link w:val="Ttulo9Char"/>
    <w:uiPriority w:val="9"/>
    <w:qFormat/>
    <w:rsid w:val="0006086F"/>
    <w:pPr>
      <w:spacing w:before="320" w:after="100"/>
      <w:ind w:firstLine="0"/>
      <w:outlineLvl w:val="8"/>
    </w:pPr>
    <w:rPr>
      <w:rFonts w:ascii="Cambria" w:eastAsia="Times New Roman" w:hAnsi="Cambria"/>
      <w:i/>
      <w:iCs/>
      <w:color w:val="9BBB59"/>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06086F"/>
    <w:rPr>
      <w:rFonts w:ascii="Cambria" w:eastAsia="Times New Roman" w:hAnsi="Cambria" w:cs="Times New Roman"/>
      <w:b/>
      <w:bCs/>
      <w:color w:val="365F91"/>
      <w:sz w:val="24"/>
      <w:szCs w:val="24"/>
    </w:rPr>
  </w:style>
  <w:style w:type="character" w:customStyle="1" w:styleId="Ttulo2Char">
    <w:name w:val="Título 2 Char"/>
    <w:link w:val="Ttulo2"/>
    <w:uiPriority w:val="9"/>
    <w:rsid w:val="0006086F"/>
    <w:rPr>
      <w:rFonts w:ascii="Cambria" w:eastAsia="Times New Roman" w:hAnsi="Cambria" w:cs="Times New Roman"/>
      <w:color w:val="365F91"/>
      <w:sz w:val="24"/>
      <w:szCs w:val="24"/>
    </w:rPr>
  </w:style>
  <w:style w:type="character" w:customStyle="1" w:styleId="Ttulo3Char">
    <w:name w:val="Título 3 Char"/>
    <w:link w:val="Ttulo3"/>
    <w:uiPriority w:val="9"/>
    <w:semiHidden/>
    <w:rsid w:val="0006086F"/>
    <w:rPr>
      <w:rFonts w:ascii="Cambria" w:eastAsia="Times New Roman" w:hAnsi="Cambria" w:cs="Times New Roman"/>
      <w:color w:val="4F81BD"/>
      <w:sz w:val="24"/>
      <w:szCs w:val="24"/>
    </w:rPr>
  </w:style>
  <w:style w:type="character" w:customStyle="1" w:styleId="Ttulo4Char">
    <w:name w:val="Título 4 Char"/>
    <w:link w:val="Ttulo4"/>
    <w:uiPriority w:val="9"/>
    <w:semiHidden/>
    <w:rsid w:val="0006086F"/>
    <w:rPr>
      <w:rFonts w:ascii="Cambria" w:eastAsia="Times New Roman" w:hAnsi="Cambria" w:cs="Times New Roman"/>
      <w:i/>
      <w:iCs/>
      <w:color w:val="4F81BD"/>
      <w:sz w:val="24"/>
      <w:szCs w:val="24"/>
    </w:rPr>
  </w:style>
  <w:style w:type="character" w:customStyle="1" w:styleId="Ttulo5Char">
    <w:name w:val="Título 5 Char"/>
    <w:link w:val="Ttulo5"/>
    <w:uiPriority w:val="9"/>
    <w:semiHidden/>
    <w:rsid w:val="0006086F"/>
    <w:rPr>
      <w:rFonts w:ascii="Cambria" w:eastAsia="Times New Roman" w:hAnsi="Cambria" w:cs="Times New Roman"/>
      <w:color w:val="4F81BD"/>
    </w:rPr>
  </w:style>
  <w:style w:type="character" w:customStyle="1" w:styleId="Ttulo6Char">
    <w:name w:val="Título 6 Char"/>
    <w:link w:val="Ttulo6"/>
    <w:uiPriority w:val="9"/>
    <w:semiHidden/>
    <w:rsid w:val="0006086F"/>
    <w:rPr>
      <w:rFonts w:ascii="Cambria" w:eastAsia="Times New Roman" w:hAnsi="Cambria" w:cs="Times New Roman"/>
      <w:i/>
      <w:iCs/>
      <w:color w:val="4F81BD"/>
    </w:rPr>
  </w:style>
  <w:style w:type="character" w:customStyle="1" w:styleId="Ttulo7Char">
    <w:name w:val="Título 7 Char"/>
    <w:link w:val="Ttulo7"/>
    <w:uiPriority w:val="9"/>
    <w:semiHidden/>
    <w:rsid w:val="0006086F"/>
    <w:rPr>
      <w:rFonts w:ascii="Cambria" w:eastAsia="Times New Roman" w:hAnsi="Cambria" w:cs="Times New Roman"/>
      <w:b/>
      <w:bCs/>
      <w:color w:val="9BBB59"/>
      <w:sz w:val="20"/>
      <w:szCs w:val="20"/>
    </w:rPr>
  </w:style>
  <w:style w:type="character" w:customStyle="1" w:styleId="Ttulo8Char">
    <w:name w:val="Título 8 Char"/>
    <w:link w:val="Ttulo8"/>
    <w:uiPriority w:val="9"/>
    <w:semiHidden/>
    <w:rsid w:val="0006086F"/>
    <w:rPr>
      <w:rFonts w:ascii="Cambria" w:eastAsia="Times New Roman" w:hAnsi="Cambria" w:cs="Times New Roman"/>
      <w:b/>
      <w:bCs/>
      <w:i/>
      <w:iCs/>
      <w:color w:val="9BBB59"/>
      <w:sz w:val="20"/>
      <w:szCs w:val="20"/>
    </w:rPr>
  </w:style>
  <w:style w:type="character" w:customStyle="1" w:styleId="Ttulo9Char">
    <w:name w:val="Título 9 Char"/>
    <w:link w:val="Ttulo9"/>
    <w:uiPriority w:val="9"/>
    <w:semiHidden/>
    <w:rsid w:val="0006086F"/>
    <w:rPr>
      <w:rFonts w:ascii="Cambria" w:eastAsia="Times New Roman" w:hAnsi="Cambria" w:cs="Times New Roman"/>
      <w:i/>
      <w:iCs/>
      <w:color w:val="9BBB59"/>
      <w:sz w:val="20"/>
      <w:szCs w:val="20"/>
    </w:rPr>
  </w:style>
  <w:style w:type="paragraph" w:styleId="Legenda">
    <w:name w:val="caption"/>
    <w:basedOn w:val="Normal"/>
    <w:next w:val="Normal"/>
    <w:uiPriority w:val="35"/>
    <w:qFormat/>
    <w:rsid w:val="0006086F"/>
    <w:rPr>
      <w:b/>
      <w:bCs/>
      <w:sz w:val="18"/>
      <w:szCs w:val="18"/>
    </w:rPr>
  </w:style>
  <w:style w:type="paragraph" w:styleId="Ttulo">
    <w:name w:val="Title"/>
    <w:basedOn w:val="Normal"/>
    <w:next w:val="Normal"/>
    <w:link w:val="TtuloChar"/>
    <w:uiPriority w:val="10"/>
    <w:qFormat/>
    <w:rsid w:val="0006086F"/>
    <w:pPr>
      <w:pBdr>
        <w:top w:val="single" w:sz="8" w:space="10" w:color="A7BFDE"/>
        <w:bottom w:val="single" w:sz="24" w:space="15" w:color="9BBB59"/>
      </w:pBdr>
      <w:ind w:firstLine="0"/>
      <w:jc w:val="center"/>
    </w:pPr>
    <w:rPr>
      <w:rFonts w:ascii="Cambria" w:eastAsia="Times New Roman" w:hAnsi="Cambria"/>
      <w:i/>
      <w:iCs/>
      <w:color w:val="243F60"/>
      <w:sz w:val="60"/>
      <w:szCs w:val="60"/>
    </w:rPr>
  </w:style>
  <w:style w:type="character" w:customStyle="1" w:styleId="TtuloChar">
    <w:name w:val="Título Char"/>
    <w:link w:val="Ttulo"/>
    <w:uiPriority w:val="10"/>
    <w:rsid w:val="0006086F"/>
    <w:rPr>
      <w:rFonts w:ascii="Cambria" w:eastAsia="Times New Roman" w:hAnsi="Cambria" w:cs="Times New Roman"/>
      <w:i/>
      <w:iCs/>
      <w:color w:val="243F60"/>
      <w:sz w:val="60"/>
      <w:szCs w:val="60"/>
    </w:rPr>
  </w:style>
  <w:style w:type="paragraph" w:styleId="Subttulo">
    <w:name w:val="Subtitle"/>
    <w:basedOn w:val="Normal"/>
    <w:next w:val="Normal"/>
    <w:link w:val="SubttuloChar"/>
    <w:uiPriority w:val="11"/>
    <w:qFormat/>
    <w:rsid w:val="0006086F"/>
    <w:pPr>
      <w:spacing w:before="200" w:after="900"/>
      <w:ind w:firstLine="0"/>
      <w:jc w:val="right"/>
    </w:pPr>
    <w:rPr>
      <w:i/>
      <w:iCs/>
      <w:sz w:val="24"/>
      <w:szCs w:val="24"/>
    </w:rPr>
  </w:style>
  <w:style w:type="character" w:customStyle="1" w:styleId="SubttuloChar">
    <w:name w:val="Subtítulo Char"/>
    <w:link w:val="Subttulo"/>
    <w:uiPriority w:val="11"/>
    <w:rsid w:val="0006086F"/>
    <w:rPr>
      <w:rFonts w:ascii="Calibri"/>
      <w:i/>
      <w:iCs/>
      <w:sz w:val="24"/>
      <w:szCs w:val="24"/>
    </w:rPr>
  </w:style>
  <w:style w:type="character" w:styleId="Forte">
    <w:name w:val="Strong"/>
    <w:uiPriority w:val="22"/>
    <w:qFormat/>
    <w:rsid w:val="0006086F"/>
    <w:rPr>
      <w:b/>
      <w:bCs/>
      <w:spacing w:val="0"/>
    </w:rPr>
  </w:style>
  <w:style w:type="character" w:styleId="nfase">
    <w:name w:val="Emphasis"/>
    <w:uiPriority w:val="20"/>
    <w:qFormat/>
    <w:rsid w:val="0006086F"/>
    <w:rPr>
      <w:b/>
      <w:bCs/>
      <w:i/>
      <w:iCs/>
      <w:color w:val="5A5A5A"/>
    </w:rPr>
  </w:style>
  <w:style w:type="paragraph" w:styleId="SemEspaamento">
    <w:name w:val="No Spacing"/>
    <w:basedOn w:val="Normal"/>
    <w:link w:val="SemEspaamentoChar"/>
    <w:uiPriority w:val="1"/>
    <w:qFormat/>
    <w:rsid w:val="0006086F"/>
    <w:pPr>
      <w:ind w:firstLine="0"/>
    </w:pPr>
  </w:style>
  <w:style w:type="character" w:customStyle="1" w:styleId="SemEspaamentoChar">
    <w:name w:val="Sem Espaçamento Char"/>
    <w:basedOn w:val="Fontepargpadro"/>
    <w:link w:val="SemEspaamento"/>
    <w:uiPriority w:val="1"/>
    <w:rsid w:val="0006086F"/>
  </w:style>
  <w:style w:type="paragraph" w:styleId="PargrafodaLista">
    <w:name w:val="List Paragraph"/>
    <w:basedOn w:val="Normal"/>
    <w:uiPriority w:val="34"/>
    <w:qFormat/>
    <w:rsid w:val="0006086F"/>
    <w:pPr>
      <w:ind w:left="720"/>
      <w:contextualSpacing/>
    </w:pPr>
  </w:style>
  <w:style w:type="paragraph" w:styleId="Citao">
    <w:name w:val="Quote"/>
    <w:basedOn w:val="Normal"/>
    <w:next w:val="Normal"/>
    <w:link w:val="CitaoChar"/>
    <w:uiPriority w:val="29"/>
    <w:qFormat/>
    <w:rsid w:val="0006086F"/>
    <w:rPr>
      <w:rFonts w:ascii="Cambria" w:eastAsia="Times New Roman" w:hAnsi="Cambria"/>
      <w:i/>
      <w:iCs/>
      <w:color w:val="5A5A5A"/>
    </w:rPr>
  </w:style>
  <w:style w:type="character" w:customStyle="1" w:styleId="CitaoChar">
    <w:name w:val="Citação Char"/>
    <w:link w:val="Citao"/>
    <w:uiPriority w:val="29"/>
    <w:rsid w:val="0006086F"/>
    <w:rPr>
      <w:rFonts w:ascii="Cambria" w:eastAsia="Times New Roman" w:hAnsi="Cambria" w:cs="Times New Roman"/>
      <w:i/>
      <w:iCs/>
      <w:color w:val="5A5A5A"/>
    </w:rPr>
  </w:style>
  <w:style w:type="paragraph" w:styleId="CitaoIntensa">
    <w:name w:val="Intense Quote"/>
    <w:basedOn w:val="Normal"/>
    <w:next w:val="Normal"/>
    <w:link w:val="CitaoIntensaChar"/>
    <w:uiPriority w:val="30"/>
    <w:qFormat/>
    <w:rsid w:val="0006086F"/>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 w:val="24"/>
      <w:szCs w:val="24"/>
    </w:rPr>
  </w:style>
  <w:style w:type="character" w:customStyle="1" w:styleId="CitaoIntensaChar">
    <w:name w:val="Citação Intensa Char"/>
    <w:link w:val="CitaoIntensa"/>
    <w:uiPriority w:val="30"/>
    <w:rsid w:val="0006086F"/>
    <w:rPr>
      <w:rFonts w:ascii="Cambria" w:eastAsia="Times New Roman" w:hAnsi="Cambria" w:cs="Times New Roman"/>
      <w:i/>
      <w:iCs/>
      <w:color w:val="FFFFFF"/>
      <w:sz w:val="24"/>
      <w:szCs w:val="24"/>
      <w:shd w:val="clear" w:color="auto" w:fill="4F81BD"/>
    </w:rPr>
  </w:style>
  <w:style w:type="character" w:styleId="nfaseSutil">
    <w:name w:val="Subtle Emphasis"/>
    <w:uiPriority w:val="19"/>
    <w:qFormat/>
    <w:rsid w:val="0006086F"/>
    <w:rPr>
      <w:i/>
      <w:iCs/>
      <w:color w:val="5A5A5A"/>
    </w:rPr>
  </w:style>
  <w:style w:type="character" w:styleId="nfaseIntensa">
    <w:name w:val="Intense Emphasis"/>
    <w:uiPriority w:val="21"/>
    <w:qFormat/>
    <w:rsid w:val="0006086F"/>
    <w:rPr>
      <w:b/>
      <w:bCs/>
      <w:i/>
      <w:iCs/>
      <w:color w:val="4F81BD"/>
      <w:sz w:val="22"/>
      <w:szCs w:val="22"/>
    </w:rPr>
  </w:style>
  <w:style w:type="character" w:styleId="RefernciaSutil">
    <w:name w:val="Subtle Reference"/>
    <w:uiPriority w:val="31"/>
    <w:qFormat/>
    <w:rsid w:val="0006086F"/>
    <w:rPr>
      <w:color w:val="auto"/>
      <w:u w:val="single" w:color="9BBB59"/>
    </w:rPr>
  </w:style>
  <w:style w:type="character" w:styleId="RefernciaIntensa">
    <w:name w:val="Intense Reference"/>
    <w:uiPriority w:val="32"/>
    <w:qFormat/>
    <w:rsid w:val="0006086F"/>
    <w:rPr>
      <w:b/>
      <w:bCs/>
      <w:color w:val="76923C"/>
      <w:u w:val="single" w:color="9BBB59"/>
    </w:rPr>
  </w:style>
  <w:style w:type="character" w:styleId="TtulodoLivro">
    <w:name w:val="Book Title"/>
    <w:uiPriority w:val="33"/>
    <w:qFormat/>
    <w:rsid w:val="0006086F"/>
    <w:rPr>
      <w:rFonts w:ascii="Cambria" w:eastAsia="Times New Roman" w:hAnsi="Cambria" w:cs="Times New Roman"/>
      <w:b/>
      <w:bCs/>
      <w:i/>
      <w:iCs/>
      <w:color w:val="auto"/>
    </w:rPr>
  </w:style>
  <w:style w:type="paragraph" w:styleId="CabealhodoSumrio">
    <w:name w:val="TOC Heading"/>
    <w:basedOn w:val="Ttulo1"/>
    <w:next w:val="Normal"/>
    <w:uiPriority w:val="39"/>
    <w:qFormat/>
    <w:rsid w:val="0006086F"/>
    <w:pPr>
      <w:outlineLvl w:val="9"/>
    </w:pPr>
  </w:style>
  <w:style w:type="paragraph" w:styleId="Cabealho">
    <w:name w:val="header"/>
    <w:basedOn w:val="Normal"/>
    <w:link w:val="CabealhoChar"/>
    <w:uiPriority w:val="99"/>
    <w:semiHidden/>
    <w:unhideWhenUsed/>
    <w:rsid w:val="00B1599D"/>
    <w:pPr>
      <w:tabs>
        <w:tab w:val="center" w:pos="4252"/>
        <w:tab w:val="right" w:pos="8504"/>
      </w:tabs>
    </w:pPr>
  </w:style>
  <w:style w:type="character" w:customStyle="1" w:styleId="CabealhoChar">
    <w:name w:val="Cabeçalho Char"/>
    <w:basedOn w:val="Fontepargpadro"/>
    <w:link w:val="Cabealho"/>
    <w:uiPriority w:val="99"/>
    <w:semiHidden/>
    <w:rsid w:val="00B1599D"/>
  </w:style>
  <w:style w:type="paragraph" w:styleId="Rodap">
    <w:name w:val="footer"/>
    <w:basedOn w:val="Normal"/>
    <w:link w:val="RodapChar"/>
    <w:uiPriority w:val="99"/>
    <w:semiHidden/>
    <w:unhideWhenUsed/>
    <w:rsid w:val="00B1599D"/>
    <w:pPr>
      <w:tabs>
        <w:tab w:val="center" w:pos="4252"/>
        <w:tab w:val="right" w:pos="8504"/>
      </w:tabs>
    </w:pPr>
  </w:style>
  <w:style w:type="character" w:customStyle="1" w:styleId="RodapChar">
    <w:name w:val="Rodapé Char"/>
    <w:basedOn w:val="Fontepargpadro"/>
    <w:link w:val="Rodap"/>
    <w:uiPriority w:val="99"/>
    <w:semiHidden/>
    <w:rsid w:val="00B1599D"/>
  </w:style>
  <w:style w:type="paragraph" w:styleId="Textodebalo">
    <w:name w:val="Balloon Text"/>
    <w:basedOn w:val="Normal"/>
    <w:link w:val="TextodebaloChar"/>
    <w:uiPriority w:val="99"/>
    <w:semiHidden/>
    <w:unhideWhenUsed/>
    <w:rsid w:val="00B1599D"/>
    <w:rPr>
      <w:rFonts w:ascii="Tahoma" w:hAnsi="Tahoma" w:cs="Tahoma"/>
      <w:sz w:val="16"/>
      <w:szCs w:val="16"/>
    </w:rPr>
  </w:style>
  <w:style w:type="character" w:customStyle="1" w:styleId="TextodebaloChar">
    <w:name w:val="Texto de balão Char"/>
    <w:link w:val="Textodebalo"/>
    <w:uiPriority w:val="99"/>
    <w:semiHidden/>
    <w:rsid w:val="00B1599D"/>
    <w:rPr>
      <w:rFonts w:ascii="Tahoma" w:hAnsi="Tahoma" w:cs="Tahoma"/>
      <w:sz w:val="16"/>
      <w:szCs w:val="16"/>
    </w:rPr>
  </w:style>
  <w:style w:type="character" w:styleId="Hyperlink">
    <w:name w:val="Hyperlink"/>
    <w:uiPriority w:val="99"/>
    <w:unhideWhenUsed/>
    <w:rsid w:val="00B1599D"/>
    <w:rPr>
      <w:color w:val="0000FF"/>
      <w:u w:val="single"/>
    </w:rPr>
  </w:style>
  <w:style w:type="character" w:styleId="HiperlinkVisitado">
    <w:name w:val="FollowedHyperlink"/>
    <w:rsid w:val="002F3617"/>
    <w:rPr>
      <w:color w:val="800080"/>
      <w:u w:val="single"/>
    </w:rPr>
  </w:style>
  <w:style w:type="character" w:customStyle="1" w:styleId="SBEM">
    <w:name w:val="SBEM"/>
    <w:semiHidden/>
    <w:rsid w:val="002F3617"/>
    <w:rPr>
      <w:rFonts w:ascii="Book Antiqua" w:hAnsi="Book Antiqua" w:hint="default"/>
      <w:b w:val="0"/>
      <w:bCs w:val="0"/>
      <w:i w:val="0"/>
      <w:iCs w:val="0"/>
      <w:strike w:val="0"/>
      <w:dstrike w:val="0"/>
      <w:color w:val="000000"/>
      <w:sz w:val="24"/>
      <w:szCs w:val="24"/>
      <w:u w:val="none"/>
      <w:effect w:val="none"/>
    </w:rPr>
  </w:style>
  <w:style w:type="paragraph" w:styleId="NormalWeb">
    <w:name w:val="Normal (Web)"/>
    <w:basedOn w:val="Normal"/>
    <w:uiPriority w:val="99"/>
    <w:rsid w:val="00EF29F1"/>
    <w:pPr>
      <w:spacing w:before="100" w:beforeAutospacing="1" w:after="100" w:afterAutospacing="1"/>
      <w:ind w:firstLine="0"/>
    </w:pPr>
    <w:rPr>
      <w:rFonts w:ascii="Times New Roman" w:hAnsi="Times New Roman"/>
      <w:sz w:val="24"/>
      <w:szCs w:val="24"/>
      <w:lang w:val="pt-BR" w:eastAsia="pt-BR" w:bidi="ar-SA"/>
    </w:rPr>
  </w:style>
  <w:style w:type="paragraph" w:styleId="Corpodetexto">
    <w:name w:val="Body Text"/>
    <w:basedOn w:val="Normal"/>
    <w:link w:val="CorpodetextoChar"/>
    <w:uiPriority w:val="1"/>
    <w:qFormat/>
    <w:rsid w:val="00E53679"/>
    <w:pPr>
      <w:widowControl w:val="0"/>
      <w:autoSpaceDE w:val="0"/>
      <w:autoSpaceDN w:val="0"/>
      <w:ind w:firstLine="0"/>
    </w:pPr>
    <w:rPr>
      <w:rFonts w:ascii="Verdana" w:eastAsia="Verdana" w:hAnsi="Verdana" w:cs="Verdana"/>
      <w:sz w:val="20"/>
      <w:szCs w:val="20"/>
      <w:lang w:val="pt-PT" w:bidi="ar-SA"/>
    </w:rPr>
  </w:style>
  <w:style w:type="character" w:customStyle="1" w:styleId="CorpodetextoChar">
    <w:name w:val="Corpo de texto Char"/>
    <w:link w:val="Corpodetexto"/>
    <w:uiPriority w:val="1"/>
    <w:rsid w:val="00E53679"/>
    <w:rPr>
      <w:rFonts w:ascii="Verdana" w:eastAsia="Verdana" w:hAnsi="Verdana" w:cs="Verdana"/>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vej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bem@sbem.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1316</Words>
  <Characters>7109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WindowsXP</Company>
  <LinksUpToDate>false</LinksUpToDate>
  <CharactersWithSpaces>8409</CharactersWithSpaces>
  <SharedDoc>false</SharedDoc>
  <HLinks>
    <vt:vector size="12" baseType="variant">
      <vt:variant>
        <vt:i4>5832707</vt:i4>
      </vt:variant>
      <vt:variant>
        <vt:i4>0</vt:i4>
      </vt:variant>
      <vt:variant>
        <vt:i4>0</vt:i4>
      </vt:variant>
      <vt:variant>
        <vt:i4>5</vt:i4>
      </vt:variant>
      <vt:variant>
        <vt:lpwstr>http://veja.com/</vt:lpwstr>
      </vt:variant>
      <vt:variant>
        <vt:lpwstr/>
      </vt:variant>
      <vt:variant>
        <vt:i4>5308449</vt:i4>
      </vt:variant>
      <vt:variant>
        <vt:i4>0</vt:i4>
      </vt:variant>
      <vt:variant>
        <vt:i4>0</vt:i4>
      </vt:variant>
      <vt:variant>
        <vt:i4>5</vt:i4>
      </vt:variant>
      <vt:variant>
        <vt:lpwstr>mailto:sbem@sbem.org.br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Aurilanja Falcão</dc:creator>
  <cp:keywords/>
  <dc:description/>
  <cp:lastModifiedBy>Ricardo Meirelles</cp:lastModifiedBy>
  <cp:revision>4</cp:revision>
  <cp:lastPrinted>2011-05-16T18:42:00Z</cp:lastPrinted>
  <dcterms:created xsi:type="dcterms:W3CDTF">2021-08-23T23:30:00Z</dcterms:created>
  <dcterms:modified xsi:type="dcterms:W3CDTF">2021-08-23T23:34:00Z</dcterms:modified>
</cp:coreProperties>
</file>